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0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522"/>
        <w:gridCol w:w="987"/>
        <w:gridCol w:w="747"/>
        <w:gridCol w:w="1070"/>
        <w:gridCol w:w="6308"/>
      </w:tblGrid>
      <w:tr w:rsidR="007A63FE" w:rsidRPr="00710AB3" w14:paraId="74D5E6F7" w14:textId="77777777" w:rsidTr="00762EE0">
        <w:trPr>
          <w:trHeight w:val="229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94C44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bookmarkStart w:id="0" w:name="_Hlk497731979"/>
            <w:r w:rsidRPr="00710AB3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FAD70" w14:textId="77777777" w:rsidR="00332090" w:rsidRPr="00710AB3" w:rsidRDefault="00A53F0B" w:rsidP="0064117E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Senior</w:t>
            </w:r>
            <w:r w:rsidR="00332090" w:rsidRPr="00710AB3">
              <w:rPr>
                <w:sz w:val="20"/>
                <w:szCs w:val="20"/>
                <w:lang w:val="en-IE"/>
              </w:rPr>
              <w:t xml:space="preserve"> Infants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6846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FCF3" w14:textId="5FF68BED" w:rsidR="00332090" w:rsidRPr="00710AB3" w:rsidRDefault="00962A6D" w:rsidP="0064117E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 xml:space="preserve">The </w:t>
            </w:r>
            <w:r w:rsidR="00E43228">
              <w:rPr>
                <w:sz w:val="20"/>
                <w:szCs w:val="20"/>
                <w:lang w:val="en-IE"/>
              </w:rPr>
              <w:t>w</w:t>
            </w:r>
            <w:r w:rsidRPr="00710AB3">
              <w:rPr>
                <w:sz w:val="20"/>
                <w:szCs w:val="20"/>
                <w:lang w:val="en-IE"/>
              </w:rPr>
              <w:t xml:space="preserve">orld </w:t>
            </w:r>
            <w:r w:rsidR="00E43228">
              <w:rPr>
                <w:sz w:val="20"/>
                <w:szCs w:val="20"/>
                <w:lang w:val="en-IE"/>
              </w:rPr>
              <w:t>a</w:t>
            </w:r>
            <w:r w:rsidRPr="00710AB3">
              <w:rPr>
                <w:sz w:val="20"/>
                <w:szCs w:val="20"/>
                <w:lang w:val="en-IE"/>
              </w:rPr>
              <w:t xml:space="preserve">round </w:t>
            </w:r>
            <w:r w:rsidR="00E43228">
              <w:rPr>
                <w:sz w:val="20"/>
                <w:szCs w:val="20"/>
                <w:lang w:val="en-IE"/>
              </w:rPr>
              <w:t>u</w:t>
            </w:r>
            <w:r w:rsidRPr="00710AB3">
              <w:rPr>
                <w:sz w:val="20"/>
                <w:szCs w:val="20"/>
                <w:lang w:val="en-IE"/>
              </w:rPr>
              <w:t>s</w:t>
            </w:r>
          </w:p>
        </w:tc>
      </w:tr>
      <w:tr w:rsidR="007A63FE" w:rsidRPr="00710AB3" w14:paraId="63A9AF72" w14:textId="77777777" w:rsidTr="00762EE0">
        <w:trPr>
          <w:trHeight w:val="2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A9920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14328" w14:textId="77777777" w:rsidR="00332090" w:rsidRPr="00710AB3" w:rsidRDefault="005F27FF" w:rsidP="0064117E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A29E7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64AA0" w14:textId="77777777" w:rsidR="00332090" w:rsidRPr="00710AB3" w:rsidRDefault="003311ED" w:rsidP="0064117E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Gardening</w:t>
            </w:r>
          </w:p>
        </w:tc>
      </w:tr>
      <w:tr w:rsidR="00575E69" w:rsidRPr="00710AB3" w14:paraId="4E4C7FEF" w14:textId="77777777" w:rsidTr="00762EE0">
        <w:trPr>
          <w:trHeight w:val="19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C81A6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Genre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6CA51" w14:textId="77777777" w:rsidR="00332090" w:rsidRPr="00710AB3" w:rsidRDefault="00C46B6A" w:rsidP="0064117E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 xml:space="preserve">Rhyming </w:t>
            </w:r>
            <w:r w:rsidR="00151ADD" w:rsidRPr="00710AB3">
              <w:rPr>
                <w:sz w:val="20"/>
                <w:szCs w:val="20"/>
                <w:lang w:val="en-IE"/>
              </w:rPr>
              <w:t>Narrative</w:t>
            </w:r>
            <w:r w:rsidRPr="00710AB3">
              <w:rPr>
                <w:sz w:val="20"/>
                <w:szCs w:val="20"/>
                <w:lang w:val="en-IE"/>
              </w:rPr>
              <w:t xml:space="preserve"> text</w:t>
            </w:r>
          </w:p>
        </w:tc>
      </w:tr>
      <w:tr w:rsidR="00332090" w:rsidRPr="00710AB3" w14:paraId="49633A3A" w14:textId="77777777" w:rsidTr="00762EE0">
        <w:trPr>
          <w:trHeight w:val="19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4CD10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Shared text title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BC576" w14:textId="77777777" w:rsidR="00332090" w:rsidRPr="00710AB3" w:rsidRDefault="00151ADD" w:rsidP="0064117E">
            <w:pPr>
              <w:spacing w:before="100" w:beforeAutospacing="1" w:after="100" w:afterAutospacing="1"/>
              <w:contextualSpacing/>
              <w:rPr>
                <w:i/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Kate’s Garden</w:t>
            </w:r>
          </w:p>
        </w:tc>
      </w:tr>
      <w:tr w:rsidR="00575E69" w:rsidRPr="00710AB3" w14:paraId="2F641C7C" w14:textId="77777777" w:rsidTr="00762EE0">
        <w:trPr>
          <w:trHeight w:val="962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D8E4B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8E189" w14:textId="36066679" w:rsidR="0093567A" w:rsidRPr="00710AB3" w:rsidRDefault="00332090" w:rsidP="0064117E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E43228">
              <w:rPr>
                <w:sz w:val="20"/>
                <w:szCs w:val="20"/>
                <w:lang w:val="en-IE"/>
              </w:rPr>
              <w:t>Tier 1 examples:</w:t>
            </w:r>
            <w:r w:rsidRPr="00710AB3">
              <w:rPr>
                <w:sz w:val="20"/>
                <w:szCs w:val="20"/>
                <w:lang w:val="en-IE"/>
              </w:rPr>
              <w:t xml:space="preserve"> </w:t>
            </w:r>
            <w:r w:rsidR="00195D01" w:rsidRPr="00710AB3">
              <w:rPr>
                <w:sz w:val="20"/>
                <w:szCs w:val="20"/>
                <w:lang w:val="en-IE"/>
              </w:rPr>
              <w:t xml:space="preserve">grow, </w:t>
            </w:r>
            <w:r w:rsidR="0085434D" w:rsidRPr="00710AB3">
              <w:rPr>
                <w:sz w:val="20"/>
                <w:szCs w:val="20"/>
                <w:lang w:val="en-IE"/>
              </w:rPr>
              <w:t>shed, garden, bed, sow, seeds, hole, green, leaves, orange, scare, spade, wellies, pumpkin</w:t>
            </w:r>
            <w:r w:rsidR="00195D01" w:rsidRPr="00710AB3">
              <w:rPr>
                <w:sz w:val="20"/>
                <w:szCs w:val="20"/>
                <w:lang w:val="en-IE"/>
              </w:rPr>
              <w:t>s</w:t>
            </w:r>
            <w:r w:rsidR="0085434D" w:rsidRPr="00710AB3">
              <w:rPr>
                <w:sz w:val="20"/>
                <w:szCs w:val="20"/>
                <w:lang w:val="en-IE"/>
              </w:rPr>
              <w:t>, grow, snow</w:t>
            </w:r>
            <w:r w:rsidR="00195D01" w:rsidRPr="00710AB3">
              <w:rPr>
                <w:sz w:val="20"/>
                <w:szCs w:val="20"/>
                <w:lang w:val="en-IE"/>
              </w:rPr>
              <w:t xml:space="preserve">, </w:t>
            </w:r>
            <w:r w:rsidR="00E43228">
              <w:rPr>
                <w:sz w:val="20"/>
                <w:szCs w:val="20"/>
                <w:lang w:val="en-IE"/>
              </w:rPr>
              <w:t>w</w:t>
            </w:r>
            <w:r w:rsidR="00195D01" w:rsidRPr="00710AB3">
              <w:rPr>
                <w:sz w:val="20"/>
                <w:szCs w:val="20"/>
                <w:lang w:val="en-IE"/>
              </w:rPr>
              <w:t xml:space="preserve">inter, </w:t>
            </w:r>
            <w:r w:rsidR="00E43228">
              <w:rPr>
                <w:sz w:val="20"/>
                <w:szCs w:val="20"/>
                <w:lang w:val="en-IE"/>
              </w:rPr>
              <w:t>a</w:t>
            </w:r>
            <w:r w:rsidR="00195D01" w:rsidRPr="00710AB3">
              <w:rPr>
                <w:sz w:val="20"/>
                <w:szCs w:val="20"/>
                <w:lang w:val="en-IE"/>
              </w:rPr>
              <w:t xml:space="preserve">utumn, </w:t>
            </w:r>
            <w:r w:rsidR="00E43228">
              <w:rPr>
                <w:sz w:val="20"/>
                <w:szCs w:val="20"/>
                <w:lang w:val="en-IE"/>
              </w:rPr>
              <w:t>s</w:t>
            </w:r>
            <w:r w:rsidR="00195D01" w:rsidRPr="00710AB3">
              <w:rPr>
                <w:sz w:val="20"/>
                <w:szCs w:val="20"/>
                <w:lang w:val="en-IE"/>
              </w:rPr>
              <w:t xml:space="preserve">pring, </w:t>
            </w:r>
            <w:r w:rsidR="00E43228">
              <w:rPr>
                <w:sz w:val="20"/>
                <w:szCs w:val="20"/>
                <w:lang w:val="en-IE"/>
              </w:rPr>
              <w:t>s</w:t>
            </w:r>
            <w:r w:rsidR="00195D01" w:rsidRPr="00710AB3">
              <w:rPr>
                <w:sz w:val="20"/>
                <w:szCs w:val="20"/>
                <w:lang w:val="en-IE"/>
              </w:rPr>
              <w:t>ummer, peas, flowers, night</w:t>
            </w:r>
          </w:p>
          <w:p w14:paraId="74C11C35" w14:textId="77777777" w:rsidR="00332090" w:rsidRPr="00710AB3" w:rsidRDefault="00332090" w:rsidP="0064117E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E43228">
              <w:rPr>
                <w:sz w:val="20"/>
                <w:szCs w:val="20"/>
                <w:lang w:val="en-IE"/>
              </w:rPr>
              <w:t>Tier 2 examples:</w:t>
            </w:r>
            <w:r w:rsidR="00115B23" w:rsidRPr="00710AB3">
              <w:rPr>
                <w:lang w:val="en-IE"/>
              </w:rPr>
              <w:t xml:space="preserve"> </w:t>
            </w:r>
            <w:r w:rsidR="0020639F" w:rsidRPr="00710AB3">
              <w:rPr>
                <w:lang w:val="en-IE"/>
              </w:rPr>
              <w:t xml:space="preserve">little, </w:t>
            </w:r>
            <w:r w:rsidR="00195D01" w:rsidRPr="00710AB3">
              <w:rPr>
                <w:lang w:val="en-IE"/>
              </w:rPr>
              <w:t xml:space="preserve">behind, </w:t>
            </w:r>
            <w:r w:rsidR="00115B23" w:rsidRPr="00710AB3">
              <w:rPr>
                <w:sz w:val="20"/>
                <w:szCs w:val="20"/>
                <w:lang w:val="en-IE"/>
              </w:rPr>
              <w:t xml:space="preserve">chill, springtime, shoots, sprout, buzzing, </w:t>
            </w:r>
            <w:r w:rsidR="00FC1448" w:rsidRPr="00710AB3">
              <w:rPr>
                <w:sz w:val="20"/>
                <w:szCs w:val="20"/>
                <w:lang w:val="en-IE"/>
              </w:rPr>
              <w:t xml:space="preserve">careful, </w:t>
            </w:r>
            <w:r w:rsidR="00DE3DEF" w:rsidRPr="00710AB3">
              <w:rPr>
                <w:sz w:val="20"/>
                <w:szCs w:val="20"/>
                <w:lang w:val="en-IE"/>
              </w:rPr>
              <w:t xml:space="preserve">plot, </w:t>
            </w:r>
            <w:r w:rsidR="00115B23" w:rsidRPr="00710AB3">
              <w:rPr>
                <w:sz w:val="20"/>
                <w:szCs w:val="20"/>
                <w:lang w:val="en-IE"/>
              </w:rPr>
              <w:t xml:space="preserve">stretch, bulging, giant, bumpy, spooky, Halloween, sunflower, </w:t>
            </w:r>
            <w:proofErr w:type="spellStart"/>
            <w:r w:rsidR="00115B23" w:rsidRPr="00710AB3">
              <w:rPr>
                <w:sz w:val="20"/>
                <w:szCs w:val="20"/>
                <w:lang w:val="en-IE"/>
              </w:rPr>
              <w:t>sweetpea</w:t>
            </w:r>
            <w:proofErr w:type="spellEnd"/>
            <w:r w:rsidR="00E70D82" w:rsidRPr="00710AB3">
              <w:rPr>
                <w:sz w:val="20"/>
                <w:szCs w:val="20"/>
                <w:lang w:val="en-IE"/>
              </w:rPr>
              <w:t>,</w:t>
            </w:r>
            <w:r w:rsidR="00195D01" w:rsidRPr="00710AB3">
              <w:rPr>
                <w:sz w:val="20"/>
                <w:szCs w:val="20"/>
                <w:lang w:val="en-IE"/>
              </w:rPr>
              <w:t xml:space="preserve"> sunflowers</w:t>
            </w:r>
            <w:r w:rsidR="00E70D82" w:rsidRPr="00710AB3">
              <w:rPr>
                <w:sz w:val="20"/>
                <w:szCs w:val="20"/>
                <w:lang w:val="en-IE"/>
              </w:rPr>
              <w:t>,</w:t>
            </w:r>
            <w:r w:rsidR="00195D01" w:rsidRPr="00710AB3">
              <w:rPr>
                <w:sz w:val="20"/>
                <w:szCs w:val="20"/>
                <w:lang w:val="en-IE"/>
              </w:rPr>
              <w:t xml:space="preserve"> almost, turning, falling, ground, something, frosty</w:t>
            </w:r>
          </w:p>
        </w:tc>
      </w:tr>
      <w:tr w:rsidR="00575E69" w:rsidRPr="00710AB3" w14:paraId="401B6B50" w14:textId="77777777" w:rsidTr="00762EE0">
        <w:trPr>
          <w:trHeight w:val="462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58502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81ED4" w14:textId="53294A90" w:rsidR="00BC4FD1" w:rsidRPr="007B2A95" w:rsidRDefault="00332090" w:rsidP="0064117E">
            <w:pPr>
              <w:rPr>
                <w:sz w:val="20"/>
                <w:szCs w:val="20"/>
              </w:rPr>
            </w:pPr>
            <w:bookmarkStart w:id="1" w:name="_Hlk515977728"/>
            <w:r w:rsidRPr="007B2A95">
              <w:rPr>
                <w:sz w:val="20"/>
                <w:szCs w:val="20"/>
              </w:rPr>
              <w:t>Interactive text and/or printed big book</w:t>
            </w:r>
            <w:bookmarkEnd w:id="1"/>
            <w:r w:rsidR="007B2A95">
              <w:rPr>
                <w:sz w:val="20"/>
                <w:szCs w:val="20"/>
              </w:rPr>
              <w:t>; multimedia links</w:t>
            </w:r>
            <w:r w:rsidR="00774E92">
              <w:rPr>
                <w:sz w:val="20"/>
                <w:szCs w:val="20"/>
              </w:rPr>
              <w:t>; e-prompts</w:t>
            </w:r>
          </w:p>
          <w:p w14:paraId="7F10BC79" w14:textId="29DE344C" w:rsidR="00332090" w:rsidRPr="00710AB3" w:rsidRDefault="00332090" w:rsidP="0064117E">
            <w:pPr>
              <w:rPr>
                <w:b/>
                <w:sz w:val="24"/>
                <w:szCs w:val="24"/>
                <w:lang w:val="en-IE"/>
              </w:rPr>
            </w:pPr>
          </w:p>
        </w:tc>
      </w:tr>
      <w:tr w:rsidR="00575E69" w:rsidRPr="00710AB3" w14:paraId="2D83EC97" w14:textId="77777777" w:rsidTr="00762EE0">
        <w:trPr>
          <w:trHeight w:val="40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0B18D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ELL focus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87818" w14:textId="60F7A0BD" w:rsidR="00332090" w:rsidRPr="00B31923" w:rsidRDefault="00B31923" w:rsidP="0064117E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B31923">
              <w:rPr>
                <w:sz w:val="20"/>
                <w:szCs w:val="20"/>
              </w:rPr>
              <w:t xml:space="preserve">Identifying words that do not rhyme, e.g. light, </w:t>
            </w:r>
            <w:r w:rsidRPr="00B31923">
              <w:rPr>
                <w:b/>
                <w:sz w:val="20"/>
                <w:szCs w:val="20"/>
              </w:rPr>
              <w:t xml:space="preserve">day, </w:t>
            </w:r>
            <w:r w:rsidRPr="00B31923">
              <w:rPr>
                <w:sz w:val="20"/>
                <w:szCs w:val="20"/>
              </w:rPr>
              <w:t>night’</w:t>
            </w:r>
          </w:p>
        </w:tc>
      </w:tr>
      <w:tr w:rsidR="00575E69" w:rsidRPr="00710AB3" w14:paraId="062B026E" w14:textId="77777777" w:rsidTr="00762EE0">
        <w:trPr>
          <w:trHeight w:val="541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8155A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bookmarkStart w:id="2" w:name="_Hlk515979774"/>
            <w:r w:rsidRPr="00710AB3">
              <w:rPr>
                <w:b/>
                <w:sz w:val="20"/>
                <w:szCs w:val="20"/>
                <w:lang w:val="en-IE"/>
              </w:rPr>
              <w:t>Cross curricular links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455FE" w14:textId="77777777" w:rsidR="007B2A95" w:rsidRDefault="007B2A95" w:rsidP="0064117E">
            <w:pPr>
              <w:pStyle w:val="CommentText"/>
            </w:pPr>
            <w:r w:rsidRPr="00922A12">
              <w:rPr>
                <w:b/>
              </w:rPr>
              <w:t xml:space="preserve">Science and </w:t>
            </w:r>
            <w:proofErr w:type="spellStart"/>
            <w:r w:rsidRPr="00922A12">
              <w:rPr>
                <w:b/>
              </w:rPr>
              <w:t>Maths</w:t>
            </w:r>
            <w:proofErr w:type="spellEnd"/>
            <w:r>
              <w:t>: Have a follow-up planting session. Children can set bulbs in individual pots, e.g. tulips, daffodils etc. and keep a plant observation record in a copy.</w:t>
            </w:r>
          </w:p>
          <w:p w14:paraId="5E23D779" w14:textId="08A58CA0" w:rsidR="007B2A95" w:rsidRDefault="007B2A95" w:rsidP="0064117E">
            <w:pPr>
              <w:pStyle w:val="CommentText"/>
            </w:pPr>
            <w:r w:rsidRPr="00922A12">
              <w:rPr>
                <w:b/>
              </w:rPr>
              <w:t>Art</w:t>
            </w:r>
            <w:r>
              <w:t xml:space="preserve">: Have children recreate Van Gogh’s </w:t>
            </w:r>
            <w:r>
              <w:rPr>
                <w:i/>
              </w:rPr>
              <w:t>S</w:t>
            </w:r>
            <w:r w:rsidRPr="007B2A95">
              <w:rPr>
                <w:i/>
              </w:rPr>
              <w:t>unflowers</w:t>
            </w:r>
            <w:r>
              <w:t xml:space="preserve"> using a wide variety of art materials</w:t>
            </w:r>
          </w:p>
          <w:p w14:paraId="54C434D0" w14:textId="62476A6A" w:rsidR="00C46A20" w:rsidRPr="00710AB3" w:rsidRDefault="00C46A20" w:rsidP="0064117E">
            <w:pPr>
              <w:rPr>
                <w:sz w:val="20"/>
                <w:szCs w:val="20"/>
                <w:lang w:val="en-IE"/>
              </w:rPr>
            </w:pPr>
          </w:p>
        </w:tc>
      </w:tr>
      <w:bookmarkEnd w:id="2"/>
      <w:tr w:rsidR="00575E69" w:rsidRPr="00710AB3" w14:paraId="1B7E4A09" w14:textId="77777777" w:rsidTr="00DC7A5F">
        <w:trPr>
          <w:trHeight w:val="563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8FAE5" w14:textId="77777777" w:rsidR="00332090" w:rsidRPr="00710AB3" w:rsidRDefault="0033209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Aistear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E655" w14:textId="6A11DC9B" w:rsidR="00332090" w:rsidRPr="00DC7A5F" w:rsidRDefault="007B2A95" w:rsidP="0064117E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Engage in whole-</w:t>
            </w:r>
            <w:r w:rsidR="00196640" w:rsidRPr="00710AB3">
              <w:rPr>
                <w:sz w:val="20"/>
                <w:szCs w:val="20"/>
                <w:lang w:val="en-IE"/>
              </w:rPr>
              <w:t xml:space="preserve">class </w:t>
            </w:r>
            <w:r w:rsidR="00B85850" w:rsidRPr="007B2A95">
              <w:rPr>
                <w:sz w:val="20"/>
                <w:szCs w:val="20"/>
                <w:lang w:val="en-IE"/>
              </w:rPr>
              <w:t xml:space="preserve">garden </w:t>
            </w:r>
            <w:r w:rsidR="00196640" w:rsidRPr="007B2A95">
              <w:rPr>
                <w:sz w:val="20"/>
                <w:szCs w:val="20"/>
                <w:lang w:val="en-IE"/>
              </w:rPr>
              <w:t>yoga</w:t>
            </w:r>
            <w:r w:rsidR="00196640" w:rsidRPr="00710AB3">
              <w:rPr>
                <w:sz w:val="20"/>
                <w:szCs w:val="20"/>
                <w:lang w:val="en-IE"/>
              </w:rPr>
              <w:t xml:space="preserve"> during P.E. or play-based time.</w:t>
            </w:r>
            <w:r w:rsidR="00E70D82" w:rsidRPr="00710AB3">
              <w:rPr>
                <w:sz w:val="20"/>
                <w:szCs w:val="20"/>
                <w:lang w:val="en-IE"/>
              </w:rPr>
              <w:t xml:space="preserve"> Shapes c</w:t>
            </w:r>
            <w:r>
              <w:rPr>
                <w:sz w:val="20"/>
                <w:szCs w:val="20"/>
                <w:lang w:val="en-IE"/>
              </w:rPr>
              <w:t>an be based on the garden theme, e</w:t>
            </w:r>
            <w:r w:rsidR="00E70D82" w:rsidRPr="00710AB3">
              <w:rPr>
                <w:sz w:val="20"/>
                <w:szCs w:val="20"/>
                <w:lang w:val="en-IE"/>
              </w:rPr>
              <w:t>.g. Pretend to be a tree, a frog, a butterfly, flower, a seed</w:t>
            </w:r>
            <w:r>
              <w:rPr>
                <w:sz w:val="20"/>
                <w:szCs w:val="20"/>
                <w:lang w:val="en-IE"/>
              </w:rPr>
              <w:t>,</w:t>
            </w:r>
            <w:r w:rsidR="00E70D82" w:rsidRPr="00710AB3">
              <w:rPr>
                <w:sz w:val="20"/>
                <w:szCs w:val="20"/>
                <w:lang w:val="en-IE"/>
              </w:rPr>
              <w:t xml:space="preserve"> etc.</w:t>
            </w:r>
          </w:p>
        </w:tc>
      </w:tr>
      <w:tr w:rsidR="007676A1" w:rsidRPr="00710AB3" w14:paraId="2929DB39" w14:textId="77777777" w:rsidTr="00DC7A5F">
        <w:trPr>
          <w:trHeight w:val="563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61411" w14:textId="0DF6E61A" w:rsidR="007676A1" w:rsidRPr="00710AB3" w:rsidRDefault="007676A1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Related picture books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2E057" w14:textId="1F3D9E21" w:rsidR="007676A1" w:rsidRPr="007676A1" w:rsidRDefault="007676A1" w:rsidP="007676A1">
            <w:pPr>
              <w:rPr>
                <w:sz w:val="20"/>
                <w:szCs w:val="20"/>
              </w:rPr>
            </w:pPr>
            <w:r w:rsidRPr="007676A1">
              <w:rPr>
                <w:i/>
                <w:sz w:val="20"/>
                <w:szCs w:val="20"/>
              </w:rPr>
              <w:t>Camille and the Sunflowers</w:t>
            </w:r>
            <w:r w:rsidRPr="007676A1">
              <w:rPr>
                <w:sz w:val="20"/>
                <w:szCs w:val="20"/>
              </w:rPr>
              <w:t xml:space="preserve"> by Laurence </w:t>
            </w:r>
            <w:proofErr w:type="spellStart"/>
            <w:r w:rsidRPr="007676A1">
              <w:rPr>
                <w:sz w:val="20"/>
                <w:szCs w:val="20"/>
              </w:rPr>
              <w:t>Anholt</w:t>
            </w:r>
            <w:proofErr w:type="spellEnd"/>
          </w:p>
          <w:p w14:paraId="378CA1D9" w14:textId="51609897" w:rsidR="007676A1" w:rsidRPr="007676A1" w:rsidRDefault="007676A1" w:rsidP="007676A1">
            <w:pPr>
              <w:rPr>
                <w:sz w:val="20"/>
                <w:szCs w:val="20"/>
              </w:rPr>
            </w:pPr>
            <w:r w:rsidRPr="007676A1">
              <w:rPr>
                <w:i/>
                <w:sz w:val="20"/>
                <w:szCs w:val="20"/>
              </w:rPr>
              <w:t>The Tiny Seed</w:t>
            </w:r>
            <w:r w:rsidRPr="007676A1">
              <w:rPr>
                <w:sz w:val="20"/>
                <w:szCs w:val="20"/>
              </w:rPr>
              <w:t xml:space="preserve"> by Eric Carl</w:t>
            </w:r>
          </w:p>
        </w:tc>
      </w:tr>
      <w:tr w:rsidR="00983CB2" w:rsidRPr="00710AB3" w14:paraId="25271B6A" w14:textId="77777777" w:rsidTr="00762EE0">
        <w:trPr>
          <w:trHeight w:val="586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31A25" w14:textId="77777777" w:rsidR="00983CB2" w:rsidRPr="00710AB3" w:rsidRDefault="00983CB2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Home school links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E72A" w14:textId="77777777" w:rsidR="001F4FB9" w:rsidRPr="007B2A95" w:rsidRDefault="00C34446" w:rsidP="0064117E">
            <w:pPr>
              <w:rPr>
                <w:sz w:val="20"/>
                <w:szCs w:val="20"/>
              </w:rPr>
            </w:pPr>
            <w:r w:rsidRPr="007B2A95">
              <w:rPr>
                <w:sz w:val="20"/>
                <w:szCs w:val="20"/>
              </w:rPr>
              <w:t>Send home a note to parents</w:t>
            </w:r>
            <w:r w:rsidR="00906AB4" w:rsidRPr="007B2A95">
              <w:rPr>
                <w:sz w:val="20"/>
                <w:szCs w:val="20"/>
              </w:rPr>
              <w:t>,</w:t>
            </w:r>
            <w:r w:rsidRPr="007B2A95">
              <w:rPr>
                <w:sz w:val="20"/>
                <w:szCs w:val="20"/>
              </w:rPr>
              <w:t xml:space="preserve"> </w:t>
            </w:r>
            <w:r w:rsidR="00906AB4" w:rsidRPr="007B2A95">
              <w:rPr>
                <w:sz w:val="20"/>
                <w:szCs w:val="20"/>
              </w:rPr>
              <w:t xml:space="preserve">encouraging them to go through the steps of how to </w:t>
            </w:r>
            <w:r w:rsidRPr="007B2A95">
              <w:rPr>
                <w:sz w:val="20"/>
                <w:szCs w:val="20"/>
              </w:rPr>
              <w:t>plant bulbs at home with their child.</w:t>
            </w:r>
          </w:p>
        </w:tc>
      </w:tr>
      <w:tr w:rsidR="00575E69" w:rsidRPr="00710AB3" w14:paraId="772262B4" w14:textId="77777777" w:rsidTr="00762EE0">
        <w:trPr>
          <w:trHeight w:val="229"/>
        </w:trPr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536D39" w14:textId="77777777" w:rsidR="00166362" w:rsidRPr="00710AB3" w:rsidRDefault="00166362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921AFE" w14:textId="77777777" w:rsidR="00332090" w:rsidRPr="00710AB3" w:rsidRDefault="00332090" w:rsidP="0064117E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762EE0" w:rsidRPr="00710AB3" w14:paraId="6BF801D3" w14:textId="77777777" w:rsidTr="00762EE0">
        <w:trPr>
          <w:trHeight w:val="229"/>
        </w:trPr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318AD3" w14:textId="77777777" w:rsidR="00762EE0" w:rsidRPr="00710AB3" w:rsidRDefault="00762EE0" w:rsidP="0064117E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A7AF2B" w14:textId="77777777" w:rsidR="00762EE0" w:rsidRPr="00710AB3" w:rsidRDefault="00762EE0" w:rsidP="0064117E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762EE0" w:rsidRPr="00710AB3" w14:paraId="4412374B" w14:textId="77777777" w:rsidTr="00762EE0">
        <w:trPr>
          <w:trHeight w:val="3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246AE993" w14:textId="77777777" w:rsidR="00762EE0" w:rsidRPr="00710AB3" w:rsidRDefault="00762EE0" w:rsidP="0064117E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710AB3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348F71DD" w14:textId="0EBBF5F4" w:rsidR="00762EE0" w:rsidRPr="00710AB3" w:rsidRDefault="007B2A95" w:rsidP="0064117E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Learning o</w:t>
            </w:r>
            <w:r w:rsidR="00762EE0" w:rsidRPr="00710AB3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7E0FED5E" w14:textId="772E6D20" w:rsidR="00762EE0" w:rsidRPr="00710AB3" w:rsidRDefault="007B2A95" w:rsidP="0064117E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 …</w:t>
            </w:r>
          </w:p>
        </w:tc>
      </w:tr>
      <w:tr w:rsidR="00762EE0" w:rsidRPr="00710AB3" w14:paraId="4E5FAA91" w14:textId="77777777" w:rsidTr="00762EE0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013BD" w14:textId="77777777" w:rsidR="00762EE0" w:rsidRPr="00710AB3" w:rsidRDefault="00762EE0" w:rsidP="0064117E">
            <w:pPr>
              <w:rPr>
                <w:b/>
                <w:color w:val="FF0000"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Communicating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1E4D1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LO 1, 2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417BD" w14:textId="77777777" w:rsidR="00762EE0" w:rsidRPr="007B2A95" w:rsidRDefault="00BC4FD1" w:rsidP="0064117E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T</w:t>
            </w:r>
            <w:r w:rsidR="00762EE0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ake part in, talk about and enjoy listening to the teacher read aloud the narrative text ‘Kate’s Garden’.</w:t>
            </w:r>
          </w:p>
        </w:tc>
      </w:tr>
      <w:tr w:rsidR="00762EE0" w:rsidRPr="00710AB3" w14:paraId="59E026E3" w14:textId="77777777" w:rsidTr="00762EE0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F4EA6" w14:textId="77777777" w:rsidR="00762EE0" w:rsidRPr="00710AB3" w:rsidRDefault="00762EE0" w:rsidP="0064117E">
            <w:pPr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Understanding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90535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LO 3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97FFF" w14:textId="77777777" w:rsidR="00762EE0" w:rsidRPr="007B2A95" w:rsidRDefault="00762EE0" w:rsidP="0064117E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Identify exclamation marks, listen to and begin to use intonation on the stressed syllable </w:t>
            </w:r>
            <w:bookmarkStart w:id="3" w:name="_Hlk504465417"/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when reading </w:t>
            </w:r>
            <w:bookmarkEnd w:id="3"/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sentences which end with an exclamation mark. </w:t>
            </w:r>
            <w:r w:rsidR="00896EBD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Identify the purpose of quotation marks, listen to and begin to use appropriate intonation for direct speech.</w:t>
            </w:r>
          </w:p>
        </w:tc>
      </w:tr>
      <w:tr w:rsidR="00762EE0" w:rsidRPr="00710AB3" w14:paraId="77C7154E" w14:textId="77777777" w:rsidTr="00762EE0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0B6B9" w14:textId="77777777" w:rsidR="00762EE0" w:rsidRPr="00710AB3" w:rsidRDefault="00762EE0" w:rsidP="0064117E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E8C08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LO 4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EEAEB" w14:textId="3EC9230A" w:rsidR="00762EE0" w:rsidRPr="007B2A95" w:rsidRDefault="00AE5F07" w:rsidP="0064117E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Identify rhyming words in the text</w:t>
            </w:r>
            <w:r w:rsidR="00BC4FD1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. </w:t>
            </w:r>
            <w:r w:rsidR="00762EE0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Identify orally and pronounce words</w:t>
            </w:r>
            <w:r w:rsidR="00E851FF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from the text</w:t>
            </w:r>
            <w:r w:rsidR="00762EE0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that </w:t>
            </w:r>
            <w:r w:rsid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have</w:t>
            </w:r>
            <w:r w:rsidR="00762EE0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the sound /</w:t>
            </w:r>
            <w:r w:rsidR="00E851FF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o</w:t>
            </w:r>
            <w:r w:rsidR="00762EE0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/</w:t>
            </w:r>
            <w:r w:rsidR="00E851FF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at the beginning and middle of words.</w:t>
            </w:r>
            <w:r w:rsidR="00BC4FD1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</w:t>
            </w:r>
            <w:r w:rsid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Listen to and join in the bulb </w:t>
            </w:r>
            <w:r w:rsidR="00762EE0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song.</w:t>
            </w:r>
          </w:p>
        </w:tc>
      </w:tr>
      <w:tr w:rsidR="00762EE0" w:rsidRPr="00710AB3" w14:paraId="2A7A19E6" w14:textId="77777777" w:rsidTr="00762EE0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94CAB" w14:textId="77777777" w:rsidR="00762EE0" w:rsidRPr="00710AB3" w:rsidRDefault="00762EE0" w:rsidP="0064117E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F155C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LO 5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35112" w14:textId="02B322EB" w:rsidR="00762EE0" w:rsidRPr="007B2A95" w:rsidRDefault="00762EE0" w:rsidP="0064117E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bookmarkStart w:id="4" w:name="_Hlk507505912"/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Recogni</w:t>
            </w:r>
            <w:r w:rsidR="00BC4FD1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s</w:t>
            </w: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e</w:t>
            </w:r>
            <w:r w:rsidR="00F66FA2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</w:t>
            </w: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words that contain the sound</w:t>
            </w:r>
            <w:r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‘</w:t>
            </w:r>
            <w:r w:rsidR="00896EBD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o</w:t>
            </w:r>
            <w:r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’ at the beginning</w:t>
            </w:r>
            <w:r w:rsidR="00896EBD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and</w:t>
            </w:r>
            <w:r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</w:t>
            </w:r>
            <w:r w:rsid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in the </w:t>
            </w:r>
            <w:r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middle</w:t>
            </w:r>
            <w:bookmarkEnd w:id="4"/>
            <w:r w:rsid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.</w:t>
            </w:r>
          </w:p>
        </w:tc>
      </w:tr>
      <w:tr w:rsidR="00762EE0" w:rsidRPr="00710AB3" w14:paraId="28575492" w14:textId="77777777" w:rsidTr="00631385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057DC" w14:textId="77777777" w:rsidR="00762EE0" w:rsidRPr="00710AB3" w:rsidRDefault="00762EE0" w:rsidP="0064117E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75B74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LO 6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85C3D" w14:textId="7326E14B" w:rsidR="00762EE0" w:rsidRPr="007B2A95" w:rsidRDefault="00C278CC" w:rsidP="0064117E">
            <w:pPr>
              <w:spacing w:after="100" w:afterAutospacing="1"/>
              <w:rPr>
                <w:color w:val="7F7F7F" w:themeColor="text1" w:themeTint="80"/>
                <w:sz w:val="20"/>
                <w:szCs w:val="20"/>
                <w:lang w:val="en-IE"/>
              </w:rPr>
            </w:pPr>
            <w:bookmarkStart w:id="5" w:name="_Hlk507716263"/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Identify, understand and read a range of </w:t>
            </w:r>
            <w:r w:rsidR="00195D01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Tier 1 </w:t>
            </w:r>
            <w:r w:rsidR="00185602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and Tier 2 words</w:t>
            </w:r>
            <w:bookmarkEnd w:id="5"/>
            <w:r w:rsidR="007B2A95">
              <w:rPr>
                <w:b/>
                <w:color w:val="7F7F7F" w:themeColor="text1" w:themeTint="80"/>
                <w:sz w:val="20"/>
                <w:szCs w:val="20"/>
                <w:lang w:val="en-IE"/>
              </w:rPr>
              <w:t xml:space="preserve">. </w:t>
            </w:r>
            <w:r w:rsidR="004E3DF5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Read, understand and use compound words</w:t>
            </w:r>
            <w:r w:rsidR="00185602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. </w:t>
            </w:r>
            <w:r w:rsid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Recognis</w:t>
            </w:r>
            <w:r w:rsidR="00631385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e differences between w</w:t>
            </w:r>
            <w:r w:rsidR="004E3DF5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ords with multiple meanings</w:t>
            </w:r>
            <w:r w:rsidR="00185602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.</w:t>
            </w:r>
          </w:p>
        </w:tc>
      </w:tr>
      <w:tr w:rsidR="00762EE0" w:rsidRPr="00710AB3" w14:paraId="13A73D51" w14:textId="77777777" w:rsidTr="00762EE0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5438A9" w14:textId="71C7B33C" w:rsidR="00762EE0" w:rsidRPr="00710AB3" w:rsidRDefault="00762EE0" w:rsidP="0064117E">
            <w:pPr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 xml:space="preserve">Exploring and </w:t>
            </w:r>
            <w:r w:rsidR="007B2A95">
              <w:rPr>
                <w:b/>
                <w:sz w:val="20"/>
                <w:szCs w:val="20"/>
                <w:lang w:val="en-IE"/>
              </w:rPr>
              <w:t>u</w:t>
            </w:r>
            <w:r w:rsidRPr="00710AB3">
              <w:rPr>
                <w:b/>
                <w:sz w:val="20"/>
                <w:szCs w:val="20"/>
                <w:lang w:val="en-IE"/>
              </w:rPr>
              <w:t>sing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E7A24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LO 7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0B39D" w14:textId="77777777" w:rsidR="00762EE0" w:rsidRPr="007B2A95" w:rsidRDefault="00CB754C" w:rsidP="0064117E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Identify</w:t>
            </w:r>
            <w:r w:rsidR="00CB63DB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features of a </w:t>
            </w: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rhyming, </w:t>
            </w:r>
            <w:r w:rsidR="00CB63DB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narrative</w:t>
            </w: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text in the present tense.</w:t>
            </w:r>
            <w:r w:rsidR="00CB63DB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</w:t>
            </w:r>
            <w:r w:rsidR="00762EE0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</w:t>
            </w:r>
          </w:p>
        </w:tc>
      </w:tr>
      <w:tr w:rsidR="00762EE0" w:rsidRPr="00710AB3" w14:paraId="3DED62FC" w14:textId="77777777" w:rsidTr="00762EE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81782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A89DB" w14:textId="7EDFA820" w:rsidR="00762EE0" w:rsidRPr="00710AB3" w:rsidRDefault="00EF7655" w:rsidP="0064117E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LO 8, </w:t>
            </w:r>
            <w:r w:rsidR="00762EE0" w:rsidRPr="00710AB3">
              <w:rPr>
                <w:sz w:val="20"/>
                <w:szCs w:val="20"/>
                <w:lang w:val="en-IE"/>
              </w:rPr>
              <w:t>9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74FCE" w14:textId="77777777" w:rsidR="00762EE0" w:rsidRPr="007B2A95" w:rsidRDefault="00A6736D" w:rsidP="0064117E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Predict the narrative content</w:t>
            </w:r>
            <w:r w:rsidR="00185602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. Answer questions based on the text. </w:t>
            </w:r>
            <w:r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Mak</w:t>
            </w:r>
            <w:r w:rsidR="00185602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e</w:t>
            </w:r>
            <w:r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 xml:space="preserve"> connections </w:t>
            </w:r>
            <w:r w:rsidR="00185602" w:rsidRPr="007B2A95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val="en-IE" w:eastAsia="en-IE"/>
              </w:rPr>
              <w:t>and inferences.</w:t>
            </w:r>
          </w:p>
        </w:tc>
      </w:tr>
      <w:tr w:rsidR="00762EE0" w:rsidRPr="00710AB3" w14:paraId="38BA3B22" w14:textId="77777777" w:rsidTr="00762EE0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B2C85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7D563" w14:textId="77777777" w:rsidR="00762EE0" w:rsidRPr="00710AB3" w:rsidRDefault="00762EE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sz w:val="20"/>
                <w:szCs w:val="20"/>
                <w:lang w:val="en-IE"/>
              </w:rPr>
              <w:t>LO 10</w:t>
            </w:r>
          </w:p>
        </w:tc>
        <w:tc>
          <w:tcPr>
            <w:tcW w:w="3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22675" w14:textId="4DD19F78" w:rsidR="00762EE0" w:rsidRPr="007B2A95" w:rsidRDefault="00762EE0" w:rsidP="0064117E">
            <w:pPr>
              <w:rPr>
                <w:color w:val="7F7F7F" w:themeColor="text1" w:themeTint="80"/>
                <w:sz w:val="20"/>
                <w:szCs w:val="20"/>
                <w:lang w:val="en-IE"/>
              </w:rPr>
            </w:pPr>
            <w:r w:rsidRPr="007B2A95">
              <w:rPr>
                <w:color w:val="7F7F7F" w:themeColor="text1" w:themeTint="80"/>
                <w:sz w:val="20"/>
                <w:szCs w:val="20"/>
                <w:lang w:val="en-IE"/>
              </w:rPr>
              <w:t>Listen to fluent reading by the teacher, join in and self-correct, where possible. Begin to use rising intonation on the stressed syllable when reading sentences which end with an exclamation mark</w:t>
            </w:r>
            <w:r w:rsidR="00CB63DB" w:rsidRPr="007B2A9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 and vary intonation </w:t>
            </w:r>
            <w:r w:rsidR="00EF7655">
              <w:rPr>
                <w:color w:val="7F7F7F" w:themeColor="text1" w:themeTint="80"/>
                <w:sz w:val="20"/>
                <w:szCs w:val="20"/>
                <w:lang w:val="en-IE"/>
              </w:rPr>
              <w:t xml:space="preserve">for direct speech in quotation </w:t>
            </w:r>
            <w:r w:rsidR="00CB63DB" w:rsidRPr="007B2A95">
              <w:rPr>
                <w:color w:val="7F7F7F" w:themeColor="text1" w:themeTint="80"/>
                <w:sz w:val="20"/>
                <w:szCs w:val="20"/>
                <w:lang w:val="en-IE"/>
              </w:rPr>
              <w:t>marks.</w:t>
            </w:r>
          </w:p>
        </w:tc>
      </w:tr>
    </w:tbl>
    <w:p w14:paraId="5B7B5F04" w14:textId="53E6384E" w:rsidR="00BF4203" w:rsidRDefault="00BF4203" w:rsidP="0064117E">
      <w:pPr>
        <w:pStyle w:val="heading"/>
        <w:rPr>
          <w:color w:val="00B0F0"/>
          <w:sz w:val="28"/>
          <w:szCs w:val="28"/>
          <w:lang w:val="en-IE"/>
        </w:rPr>
      </w:pPr>
    </w:p>
    <w:p w14:paraId="420ADF67" w14:textId="36294ECE" w:rsidR="007676A1" w:rsidRDefault="007676A1" w:rsidP="0064117E">
      <w:pPr>
        <w:pStyle w:val="heading"/>
        <w:rPr>
          <w:color w:val="00B0F0"/>
          <w:sz w:val="28"/>
          <w:szCs w:val="28"/>
          <w:lang w:val="en-IE"/>
        </w:rPr>
      </w:pPr>
    </w:p>
    <w:p w14:paraId="69C10D40" w14:textId="2E2636FA" w:rsidR="007676A1" w:rsidRDefault="007676A1" w:rsidP="0064117E">
      <w:pPr>
        <w:pStyle w:val="heading"/>
        <w:rPr>
          <w:color w:val="00B0F0"/>
          <w:sz w:val="28"/>
          <w:szCs w:val="28"/>
          <w:lang w:val="en-IE"/>
        </w:rPr>
      </w:pPr>
    </w:p>
    <w:p w14:paraId="0B17EFC9" w14:textId="77777777" w:rsidR="007676A1" w:rsidRPr="00710AB3" w:rsidRDefault="007676A1" w:rsidP="0064117E">
      <w:pPr>
        <w:pStyle w:val="heading"/>
        <w:rPr>
          <w:color w:val="00B0F0"/>
          <w:sz w:val="28"/>
          <w:szCs w:val="28"/>
          <w:lang w:val="en-IE"/>
        </w:rPr>
      </w:pPr>
    </w:p>
    <w:p w14:paraId="26F90A3A" w14:textId="77777777" w:rsidR="00896757" w:rsidRPr="00710AB3" w:rsidRDefault="00DF549C" w:rsidP="0064117E">
      <w:pPr>
        <w:pStyle w:val="heading"/>
        <w:ind w:left="-709" w:hanging="142"/>
        <w:rPr>
          <w:color w:val="00B0F0"/>
          <w:sz w:val="28"/>
          <w:szCs w:val="28"/>
          <w:lang w:val="en-IE"/>
        </w:rPr>
      </w:pPr>
      <w:r w:rsidRPr="00710AB3">
        <w:rPr>
          <w:color w:val="00B0F0"/>
          <w:sz w:val="28"/>
          <w:szCs w:val="28"/>
          <w:lang w:val="en-IE"/>
        </w:rPr>
        <w:lastRenderedPageBreak/>
        <w:t>Fortnightly p</w:t>
      </w:r>
      <w:r w:rsidR="00896757" w:rsidRPr="00710AB3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569"/>
        <w:gridCol w:w="1362"/>
        <w:gridCol w:w="3857"/>
      </w:tblGrid>
      <w:tr w:rsidR="007774B0" w:rsidRPr="00710AB3" w14:paraId="1D263B26" w14:textId="77777777" w:rsidTr="00906AB4">
        <w:trPr>
          <w:trHeight w:val="10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0A0A85" w14:textId="77777777" w:rsidR="00A74490" w:rsidRPr="00710AB3" w:rsidRDefault="00A74490" w:rsidP="0064117E">
            <w:pPr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Lesson 1</w:t>
            </w:r>
            <w:r w:rsidR="00C07862" w:rsidRPr="00710AB3">
              <w:rPr>
                <w:b/>
                <w:sz w:val="20"/>
                <w:szCs w:val="20"/>
                <w:lang w:val="en-IE"/>
              </w:rPr>
              <w:t>: Text read aloud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3AE" w14:textId="34F0C435" w:rsidR="00A74490" w:rsidRPr="00710AB3" w:rsidRDefault="0092715D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Introduction:</w:t>
            </w:r>
            <w:r w:rsidRPr="00710AB3">
              <w:rPr>
                <w:sz w:val="20"/>
                <w:szCs w:val="20"/>
                <w:lang w:val="en-IE"/>
              </w:rPr>
              <w:t xml:space="preserve"> </w:t>
            </w:r>
            <w:r w:rsidR="007676A1">
              <w:rPr>
                <w:sz w:val="20"/>
                <w:szCs w:val="20"/>
                <w:lang w:val="en-GB"/>
              </w:rPr>
              <w:t>I</w:t>
            </w:r>
            <w:r w:rsidR="007B2A95" w:rsidRPr="00D94ED7">
              <w:rPr>
                <w:sz w:val="20"/>
                <w:szCs w:val="20"/>
                <w:lang w:val="en-GB"/>
              </w:rPr>
              <w:t>ntroduction and discussion</w:t>
            </w:r>
            <w:r w:rsidR="001929A3">
              <w:rPr>
                <w:sz w:val="20"/>
                <w:szCs w:val="20"/>
                <w:lang w:val="en-IE"/>
              </w:rPr>
              <w:t>; think, pair, share</w:t>
            </w:r>
          </w:p>
          <w:p w14:paraId="0A90F901" w14:textId="77777777" w:rsidR="00A74490" w:rsidRPr="00710AB3" w:rsidRDefault="00A74490" w:rsidP="0064117E">
            <w:pPr>
              <w:rPr>
                <w:sz w:val="20"/>
                <w:szCs w:val="20"/>
                <w:lang w:val="en-IE"/>
              </w:rPr>
            </w:pPr>
          </w:p>
          <w:p w14:paraId="76AD5714" w14:textId="70F80A1D" w:rsidR="00A74490" w:rsidRPr="00710AB3" w:rsidRDefault="0092715D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Development</w:t>
            </w:r>
            <w:r w:rsidR="001929A3">
              <w:rPr>
                <w:i/>
                <w:sz w:val="20"/>
                <w:szCs w:val="20"/>
                <w:lang w:val="en-IE"/>
              </w:rPr>
              <w:t>:</w:t>
            </w:r>
            <w:r w:rsidR="00F663CA" w:rsidRPr="00710AB3">
              <w:rPr>
                <w:i/>
                <w:sz w:val="20"/>
                <w:szCs w:val="20"/>
                <w:lang w:val="en-IE"/>
              </w:rPr>
              <w:t xml:space="preserve"> </w:t>
            </w:r>
            <w:r w:rsidR="00710AB3" w:rsidRPr="00710AB3">
              <w:rPr>
                <w:sz w:val="20"/>
                <w:szCs w:val="20"/>
                <w:lang w:val="en-IE"/>
              </w:rPr>
              <w:t>Modelled</w:t>
            </w:r>
            <w:r w:rsidR="00DB1857" w:rsidRPr="00710AB3">
              <w:rPr>
                <w:sz w:val="20"/>
                <w:szCs w:val="20"/>
                <w:lang w:val="en-IE"/>
              </w:rPr>
              <w:t xml:space="preserve"> reading</w:t>
            </w:r>
            <w:r w:rsidR="00A74490" w:rsidRPr="00710AB3">
              <w:rPr>
                <w:sz w:val="20"/>
                <w:szCs w:val="20"/>
                <w:lang w:val="en-IE"/>
              </w:rPr>
              <w:t xml:space="preserve">; </w:t>
            </w:r>
            <w:r w:rsidR="007676A1">
              <w:rPr>
                <w:sz w:val="20"/>
                <w:szCs w:val="20"/>
                <w:lang w:val="en-IE"/>
              </w:rPr>
              <w:t>t</w:t>
            </w:r>
            <w:r w:rsidR="004D5978">
              <w:rPr>
                <w:sz w:val="20"/>
                <w:szCs w:val="20"/>
                <w:lang w:val="en-IE"/>
              </w:rPr>
              <w:t xml:space="preserve">ier 1 </w:t>
            </w:r>
            <w:r w:rsidR="00B70F36" w:rsidRPr="00710AB3">
              <w:rPr>
                <w:sz w:val="20"/>
                <w:szCs w:val="20"/>
                <w:lang w:val="en-IE"/>
              </w:rPr>
              <w:t>vocabulary</w:t>
            </w:r>
            <w:r w:rsidR="001929A3">
              <w:rPr>
                <w:sz w:val="20"/>
                <w:szCs w:val="20"/>
                <w:lang w:val="en-IE"/>
              </w:rPr>
              <w:t xml:space="preserve"> instruction</w:t>
            </w:r>
            <w:r w:rsidR="00EA04E2" w:rsidRPr="00710AB3">
              <w:rPr>
                <w:sz w:val="20"/>
                <w:szCs w:val="20"/>
                <w:lang w:val="en-IE"/>
              </w:rPr>
              <w:t>.</w:t>
            </w:r>
          </w:p>
          <w:p w14:paraId="72F2918C" w14:textId="77777777" w:rsidR="00A74490" w:rsidRPr="00710AB3" w:rsidRDefault="00A74490" w:rsidP="0064117E">
            <w:pPr>
              <w:rPr>
                <w:sz w:val="20"/>
                <w:szCs w:val="20"/>
                <w:lang w:val="en-IE"/>
              </w:rPr>
            </w:pPr>
          </w:p>
          <w:p w14:paraId="5EC6AEA7" w14:textId="77777777" w:rsidR="0074271C" w:rsidRPr="00710AB3" w:rsidRDefault="00881F5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Conclusion:</w:t>
            </w:r>
            <w:r w:rsidRPr="00710AB3">
              <w:rPr>
                <w:sz w:val="20"/>
                <w:szCs w:val="20"/>
                <w:lang w:val="en-IE"/>
              </w:rPr>
              <w:t xml:space="preserve"> </w:t>
            </w:r>
            <w:r w:rsidR="00F920E1" w:rsidRPr="00710AB3">
              <w:rPr>
                <w:sz w:val="20"/>
                <w:szCs w:val="20"/>
                <w:lang w:val="en-IE"/>
              </w:rPr>
              <w:t>Label the parts of a sunflower</w:t>
            </w:r>
          </w:p>
          <w:p w14:paraId="390CFFA6" w14:textId="41AD79D5" w:rsidR="003F6AF4" w:rsidRPr="00710AB3" w:rsidRDefault="003F6AF4" w:rsidP="0064117E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B84C6F" w14:textId="77777777" w:rsidR="00A74490" w:rsidRPr="00710AB3" w:rsidRDefault="00A74490" w:rsidP="0064117E">
            <w:pPr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Lesson 3</w:t>
            </w:r>
            <w:r w:rsidR="00C07862" w:rsidRPr="00710AB3">
              <w:rPr>
                <w:b/>
                <w:sz w:val="20"/>
                <w:szCs w:val="20"/>
                <w:lang w:val="en-IE"/>
              </w:rPr>
              <w:t>:</w:t>
            </w:r>
          </w:p>
          <w:p w14:paraId="335922F4" w14:textId="77777777" w:rsidR="00C07862" w:rsidRPr="00710AB3" w:rsidRDefault="00C07862" w:rsidP="0064117E">
            <w:pPr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Practice reading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C24E" w14:textId="52E9C38A" w:rsidR="003E46E4" w:rsidRPr="00710AB3" w:rsidRDefault="00881F50" w:rsidP="0064117E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Introduction:</w:t>
            </w:r>
            <w:r w:rsidRPr="00710AB3">
              <w:rPr>
                <w:sz w:val="20"/>
                <w:szCs w:val="20"/>
                <w:lang w:val="en-IE"/>
              </w:rPr>
              <w:t xml:space="preserve"> </w:t>
            </w:r>
            <w:bookmarkStart w:id="6" w:name="_Hlk505942007"/>
            <w:r w:rsidR="00C404C2" w:rsidRPr="00710AB3">
              <w:rPr>
                <w:sz w:val="20"/>
                <w:szCs w:val="20"/>
                <w:lang w:val="en-IE"/>
              </w:rPr>
              <w:t>Read/</w:t>
            </w:r>
            <w:r w:rsidR="004F3784">
              <w:rPr>
                <w:sz w:val="20"/>
                <w:szCs w:val="20"/>
                <w:lang w:val="en-IE"/>
              </w:rPr>
              <w:t>s</w:t>
            </w:r>
            <w:r w:rsidR="00A43C56" w:rsidRPr="00710AB3">
              <w:rPr>
                <w:sz w:val="20"/>
                <w:szCs w:val="20"/>
                <w:lang w:val="en-IE"/>
              </w:rPr>
              <w:t>ay</w:t>
            </w:r>
            <w:r w:rsidR="0055693A" w:rsidRPr="00710AB3">
              <w:rPr>
                <w:sz w:val="20"/>
                <w:szCs w:val="20"/>
                <w:lang w:val="en-IE"/>
              </w:rPr>
              <w:t>/</w:t>
            </w:r>
            <w:r w:rsidR="004F3784">
              <w:rPr>
                <w:sz w:val="20"/>
                <w:szCs w:val="20"/>
                <w:lang w:val="en-IE"/>
              </w:rPr>
              <w:t>c</w:t>
            </w:r>
            <w:r w:rsidR="0055693A" w:rsidRPr="00710AB3">
              <w:rPr>
                <w:sz w:val="20"/>
                <w:szCs w:val="20"/>
                <w:lang w:val="en-IE"/>
              </w:rPr>
              <w:t>lap on</w:t>
            </w:r>
            <w:r w:rsidR="00A43C56" w:rsidRPr="00710AB3">
              <w:rPr>
                <w:sz w:val="20"/>
                <w:szCs w:val="20"/>
                <w:lang w:val="en-IE"/>
              </w:rPr>
              <w:t xml:space="preserve"> the rhyming word</w:t>
            </w:r>
          </w:p>
          <w:bookmarkEnd w:id="6"/>
          <w:p w14:paraId="4E91181B" w14:textId="77777777" w:rsidR="003E46E4" w:rsidRPr="00710AB3" w:rsidRDefault="003E46E4" w:rsidP="0064117E">
            <w:pPr>
              <w:rPr>
                <w:sz w:val="20"/>
                <w:szCs w:val="20"/>
                <w:lang w:val="en-IE"/>
              </w:rPr>
            </w:pPr>
          </w:p>
          <w:p w14:paraId="2F56A1B2" w14:textId="127A6AD1" w:rsidR="00A74490" w:rsidRPr="00710AB3" w:rsidRDefault="00881F5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Development</w:t>
            </w:r>
            <w:r w:rsidRPr="004F3784">
              <w:rPr>
                <w:sz w:val="20"/>
                <w:szCs w:val="20"/>
                <w:lang w:val="en-IE"/>
              </w:rPr>
              <w:t>:</w:t>
            </w:r>
            <w:r w:rsidR="005858FB" w:rsidRPr="004F3784">
              <w:rPr>
                <w:sz w:val="20"/>
                <w:szCs w:val="20"/>
                <w:lang w:val="en-IE"/>
              </w:rPr>
              <w:t xml:space="preserve"> </w:t>
            </w:r>
            <w:r w:rsidR="007676A1">
              <w:rPr>
                <w:sz w:val="20"/>
                <w:szCs w:val="20"/>
                <w:lang w:val="en-IE"/>
              </w:rPr>
              <w:t>P</w:t>
            </w:r>
            <w:r w:rsidR="00A74490" w:rsidRPr="00710AB3">
              <w:rPr>
                <w:sz w:val="20"/>
                <w:szCs w:val="20"/>
                <w:lang w:val="en-IE"/>
              </w:rPr>
              <w:t xml:space="preserve">articipation and reading </w:t>
            </w:r>
            <w:r w:rsidR="004F3784">
              <w:rPr>
                <w:sz w:val="20"/>
                <w:szCs w:val="20"/>
                <w:lang w:val="en-IE"/>
              </w:rPr>
              <w:t>practice</w:t>
            </w:r>
          </w:p>
          <w:p w14:paraId="2985F3FF" w14:textId="77777777" w:rsidR="00B01A7F" w:rsidRPr="00710AB3" w:rsidRDefault="00B01A7F" w:rsidP="0064117E">
            <w:pPr>
              <w:rPr>
                <w:sz w:val="20"/>
                <w:szCs w:val="20"/>
                <w:lang w:val="en-IE"/>
              </w:rPr>
            </w:pPr>
          </w:p>
          <w:p w14:paraId="57F2EACA" w14:textId="4EEA9018" w:rsidR="00A74490" w:rsidRPr="00710AB3" w:rsidRDefault="001D1FDA" w:rsidP="004F3784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Conclusion:</w:t>
            </w:r>
            <w:r w:rsidR="00680161" w:rsidRPr="00710AB3">
              <w:rPr>
                <w:b/>
                <w:sz w:val="20"/>
                <w:szCs w:val="20"/>
                <w:lang w:val="en-IE"/>
              </w:rPr>
              <w:t xml:space="preserve"> </w:t>
            </w:r>
            <w:r w:rsidR="009B1579" w:rsidRPr="00710AB3">
              <w:rPr>
                <w:sz w:val="20"/>
                <w:szCs w:val="20"/>
                <w:lang w:val="en-IE"/>
              </w:rPr>
              <w:t xml:space="preserve">Compound word </w:t>
            </w:r>
            <w:r w:rsidR="0042673A" w:rsidRPr="00710AB3">
              <w:rPr>
                <w:sz w:val="20"/>
                <w:szCs w:val="20"/>
                <w:lang w:val="en-IE"/>
              </w:rPr>
              <w:t xml:space="preserve">reading and matching </w:t>
            </w:r>
            <w:r w:rsidR="009B1579" w:rsidRPr="00710AB3">
              <w:rPr>
                <w:sz w:val="20"/>
                <w:szCs w:val="20"/>
                <w:lang w:val="en-IE"/>
              </w:rPr>
              <w:t>activity</w:t>
            </w:r>
          </w:p>
        </w:tc>
      </w:tr>
      <w:tr w:rsidR="007774B0" w:rsidRPr="00710AB3" w14:paraId="39746EFD" w14:textId="77777777" w:rsidTr="00906AB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B7ECA1" w14:textId="77777777" w:rsidR="00A74490" w:rsidRPr="00710AB3" w:rsidRDefault="00A74490" w:rsidP="0064117E">
            <w:pPr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Lesson 2</w:t>
            </w:r>
            <w:r w:rsidR="00C07862" w:rsidRPr="00710AB3">
              <w:rPr>
                <w:b/>
                <w:sz w:val="20"/>
                <w:szCs w:val="20"/>
                <w:lang w:val="en-IE"/>
              </w:rPr>
              <w:t>: Shared reading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D5CC" w14:textId="1B1253CE" w:rsidR="000B5C12" w:rsidRPr="00710AB3" w:rsidRDefault="00881F5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 xml:space="preserve">Introduction: </w:t>
            </w:r>
            <w:r w:rsidR="00F920E1" w:rsidRPr="00F8548E">
              <w:rPr>
                <w:sz w:val="20"/>
                <w:szCs w:val="20"/>
                <w:lang w:val="en-IE"/>
              </w:rPr>
              <w:t>Complete</w:t>
            </w:r>
            <w:r w:rsidR="00F920E1" w:rsidRPr="00710AB3">
              <w:rPr>
                <w:i/>
                <w:sz w:val="20"/>
                <w:szCs w:val="20"/>
                <w:lang w:val="en-IE"/>
              </w:rPr>
              <w:t xml:space="preserve"> </w:t>
            </w:r>
            <w:r w:rsidR="00F8548E">
              <w:rPr>
                <w:sz w:val="20"/>
                <w:szCs w:val="20"/>
                <w:lang w:val="en-IE"/>
              </w:rPr>
              <w:t>p</w:t>
            </w:r>
            <w:r w:rsidR="00F920E1" w:rsidRPr="00710AB3">
              <w:rPr>
                <w:sz w:val="20"/>
                <w:szCs w:val="20"/>
                <w:lang w:val="en-IE"/>
              </w:rPr>
              <w:t xml:space="preserve">lanting </w:t>
            </w:r>
            <w:r w:rsidR="00F8548E">
              <w:rPr>
                <w:sz w:val="20"/>
                <w:szCs w:val="20"/>
                <w:lang w:val="en-IE"/>
              </w:rPr>
              <w:t>p</w:t>
            </w:r>
            <w:r w:rsidR="00F920E1" w:rsidRPr="00710AB3">
              <w:rPr>
                <w:sz w:val="20"/>
                <w:szCs w:val="20"/>
                <w:lang w:val="en-IE"/>
              </w:rPr>
              <w:t>lan</w:t>
            </w:r>
            <w:r w:rsidR="00C709C5" w:rsidRPr="00710AB3">
              <w:rPr>
                <w:sz w:val="20"/>
                <w:szCs w:val="20"/>
                <w:lang w:val="en-IE"/>
              </w:rPr>
              <w:t xml:space="preserve"> </w:t>
            </w:r>
          </w:p>
          <w:p w14:paraId="34FFCFDF" w14:textId="77777777" w:rsidR="00FB40C6" w:rsidRPr="00710AB3" w:rsidRDefault="00FB40C6" w:rsidP="0064117E">
            <w:pPr>
              <w:rPr>
                <w:sz w:val="20"/>
                <w:szCs w:val="20"/>
                <w:lang w:val="en-IE"/>
              </w:rPr>
            </w:pPr>
          </w:p>
          <w:p w14:paraId="42030067" w14:textId="316C589C" w:rsidR="00F920E1" w:rsidRDefault="00881F50" w:rsidP="0064117E">
            <w:pPr>
              <w:rPr>
                <w:i/>
                <w:sz w:val="24"/>
                <w:szCs w:val="24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Development:</w:t>
            </w:r>
            <w:r w:rsidR="007676A1">
              <w:rPr>
                <w:sz w:val="20"/>
                <w:szCs w:val="20"/>
                <w:lang w:val="en-IE"/>
              </w:rPr>
              <w:t xml:space="preserve"> S</w:t>
            </w:r>
            <w:r w:rsidR="0064117E" w:rsidRPr="0064117E">
              <w:rPr>
                <w:sz w:val="20"/>
                <w:szCs w:val="20"/>
                <w:lang w:val="en-IE"/>
              </w:rPr>
              <w:t>hared reading, engagement and participation</w:t>
            </w:r>
            <w:r w:rsidR="0064117E" w:rsidRPr="0064117E">
              <w:rPr>
                <w:i/>
                <w:sz w:val="24"/>
                <w:szCs w:val="24"/>
                <w:lang w:val="en-IE"/>
              </w:rPr>
              <w:t xml:space="preserve"> </w:t>
            </w:r>
          </w:p>
          <w:p w14:paraId="0819D61B" w14:textId="77777777" w:rsidR="0064117E" w:rsidRPr="0064117E" w:rsidRDefault="0064117E" w:rsidP="0064117E">
            <w:pPr>
              <w:rPr>
                <w:i/>
                <w:sz w:val="20"/>
                <w:szCs w:val="20"/>
                <w:lang w:val="en-IE"/>
              </w:rPr>
            </w:pPr>
          </w:p>
          <w:p w14:paraId="08334C42" w14:textId="70754D61" w:rsidR="00A74490" w:rsidRPr="00710AB3" w:rsidRDefault="00881F5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Conclusion:</w:t>
            </w:r>
            <w:r w:rsidRPr="00710AB3">
              <w:rPr>
                <w:sz w:val="20"/>
                <w:szCs w:val="20"/>
                <w:lang w:val="en-IE"/>
              </w:rPr>
              <w:t xml:space="preserve"> </w:t>
            </w:r>
            <w:r w:rsidR="0064117E">
              <w:rPr>
                <w:sz w:val="20"/>
                <w:szCs w:val="20"/>
                <w:lang w:val="en-IE"/>
              </w:rPr>
              <w:t>‘I’m a Little Flower B</w:t>
            </w:r>
            <w:r w:rsidR="00F920E1" w:rsidRPr="00710AB3">
              <w:rPr>
                <w:sz w:val="20"/>
                <w:szCs w:val="20"/>
                <w:lang w:val="en-IE"/>
              </w:rPr>
              <w:t>ulb’</w:t>
            </w:r>
            <w:r w:rsidR="00906AB4" w:rsidRPr="00710AB3">
              <w:rPr>
                <w:sz w:val="20"/>
                <w:szCs w:val="20"/>
                <w:lang w:val="en-IE"/>
              </w:rPr>
              <w:t xml:space="preserve"> song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1357A" w14:textId="6E0181D3" w:rsidR="00A74490" w:rsidRPr="00710AB3" w:rsidRDefault="00A74490" w:rsidP="0064117E">
            <w:pPr>
              <w:rPr>
                <w:b/>
                <w:sz w:val="20"/>
                <w:szCs w:val="20"/>
                <w:lang w:val="en-IE"/>
              </w:rPr>
            </w:pPr>
            <w:r w:rsidRPr="00710AB3">
              <w:rPr>
                <w:b/>
                <w:sz w:val="20"/>
                <w:szCs w:val="20"/>
                <w:lang w:val="en-IE"/>
              </w:rPr>
              <w:t>Lesson 4</w:t>
            </w:r>
            <w:r w:rsidR="001C1797">
              <w:rPr>
                <w:b/>
                <w:sz w:val="20"/>
                <w:szCs w:val="20"/>
                <w:lang w:val="en-IE"/>
              </w:rPr>
              <w:t>: Consolidation and follow-</w:t>
            </w:r>
            <w:r w:rsidR="000A4359" w:rsidRPr="00710AB3">
              <w:rPr>
                <w:b/>
                <w:sz w:val="20"/>
                <w:szCs w:val="20"/>
                <w:lang w:val="en-IE"/>
              </w:rPr>
              <w:t>up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201" w14:textId="40619694" w:rsidR="00B85850" w:rsidRPr="00710AB3" w:rsidRDefault="00881F50" w:rsidP="0064117E">
            <w:pPr>
              <w:rPr>
                <w:sz w:val="20"/>
                <w:szCs w:val="20"/>
                <w:lang w:val="en-IE"/>
              </w:rPr>
            </w:pPr>
            <w:r w:rsidRPr="00710AB3">
              <w:rPr>
                <w:i/>
                <w:sz w:val="20"/>
                <w:szCs w:val="20"/>
                <w:lang w:val="en-IE"/>
              </w:rPr>
              <w:t>Introduction:</w:t>
            </w:r>
            <w:r w:rsidRPr="00710AB3">
              <w:rPr>
                <w:sz w:val="20"/>
                <w:szCs w:val="20"/>
                <w:lang w:val="en-IE"/>
              </w:rPr>
              <w:t xml:space="preserve"> </w:t>
            </w:r>
            <w:bookmarkStart w:id="7" w:name="_Hlk505941412"/>
            <w:r w:rsidR="00B85850" w:rsidRPr="00710AB3">
              <w:rPr>
                <w:sz w:val="20"/>
                <w:szCs w:val="20"/>
                <w:lang w:val="en-IE"/>
              </w:rPr>
              <w:t>‘I’m a little flower bulb’</w:t>
            </w:r>
            <w:r w:rsidR="00906AB4" w:rsidRPr="00710AB3">
              <w:rPr>
                <w:sz w:val="20"/>
                <w:szCs w:val="20"/>
                <w:lang w:val="en-IE"/>
              </w:rPr>
              <w:t xml:space="preserve"> song</w:t>
            </w:r>
          </w:p>
          <w:p w14:paraId="770E5256" w14:textId="77777777" w:rsidR="005858FB" w:rsidRPr="00710AB3" w:rsidRDefault="005858FB" w:rsidP="0064117E">
            <w:pPr>
              <w:rPr>
                <w:sz w:val="20"/>
                <w:szCs w:val="20"/>
                <w:lang w:val="en-IE"/>
              </w:rPr>
            </w:pPr>
          </w:p>
          <w:p w14:paraId="4739528F" w14:textId="40E3350F" w:rsidR="0074271C" w:rsidRDefault="00881F50" w:rsidP="001C1797">
            <w:pPr>
              <w:rPr>
                <w:sz w:val="20"/>
                <w:szCs w:val="20"/>
                <w:lang w:val="en-IE"/>
              </w:rPr>
            </w:pPr>
            <w:bookmarkStart w:id="8" w:name="_Hlk506208744"/>
            <w:bookmarkEnd w:id="7"/>
            <w:r w:rsidRPr="00710AB3">
              <w:rPr>
                <w:i/>
                <w:sz w:val="20"/>
                <w:szCs w:val="20"/>
                <w:lang w:val="en-IE"/>
              </w:rPr>
              <w:t>Development</w:t>
            </w:r>
            <w:bookmarkStart w:id="9" w:name="_Hlk506211358"/>
            <w:r w:rsidR="0074271C" w:rsidRPr="00710AB3">
              <w:rPr>
                <w:i/>
                <w:sz w:val="20"/>
                <w:szCs w:val="20"/>
                <w:lang w:val="en-IE"/>
              </w:rPr>
              <w:t>:</w:t>
            </w:r>
            <w:bookmarkEnd w:id="8"/>
            <w:bookmarkEnd w:id="9"/>
            <w:r w:rsidR="001C1797" w:rsidRPr="00710AB3">
              <w:rPr>
                <w:b/>
                <w:sz w:val="20"/>
                <w:szCs w:val="20"/>
                <w:lang w:val="en-IE"/>
              </w:rPr>
              <w:t xml:space="preserve"> </w:t>
            </w:r>
            <w:r w:rsidR="00310F68" w:rsidRPr="00710AB3">
              <w:rPr>
                <w:sz w:val="20"/>
                <w:szCs w:val="20"/>
                <w:lang w:val="en-IE"/>
              </w:rPr>
              <w:t xml:space="preserve">Van Gogh’s </w:t>
            </w:r>
            <w:r w:rsidR="000E5771" w:rsidRPr="000E5771">
              <w:rPr>
                <w:i/>
                <w:sz w:val="20"/>
                <w:szCs w:val="20"/>
                <w:lang w:val="en-IE"/>
              </w:rPr>
              <w:t>S</w:t>
            </w:r>
            <w:r w:rsidR="00310F68" w:rsidRPr="000E5771">
              <w:rPr>
                <w:i/>
                <w:sz w:val="20"/>
                <w:szCs w:val="20"/>
                <w:lang w:val="en-IE"/>
              </w:rPr>
              <w:t>unflowers</w:t>
            </w:r>
            <w:r w:rsidR="00310F68" w:rsidRPr="00710AB3">
              <w:rPr>
                <w:sz w:val="20"/>
                <w:szCs w:val="20"/>
                <w:lang w:val="en-IE"/>
              </w:rPr>
              <w:t xml:space="preserve"> </w:t>
            </w:r>
            <w:r w:rsidR="00906AB4" w:rsidRPr="00710AB3">
              <w:rPr>
                <w:sz w:val="20"/>
                <w:szCs w:val="20"/>
                <w:lang w:val="en-IE"/>
              </w:rPr>
              <w:t xml:space="preserve">art </w:t>
            </w:r>
            <w:r w:rsidR="00310F68" w:rsidRPr="00710AB3">
              <w:rPr>
                <w:sz w:val="20"/>
                <w:szCs w:val="20"/>
                <w:lang w:val="en-IE"/>
              </w:rPr>
              <w:t>display</w:t>
            </w:r>
            <w:r w:rsidR="00906AB4" w:rsidRPr="00710AB3">
              <w:rPr>
                <w:sz w:val="20"/>
                <w:szCs w:val="20"/>
                <w:lang w:val="en-IE"/>
              </w:rPr>
              <w:t xml:space="preserve"> </w:t>
            </w:r>
          </w:p>
          <w:p w14:paraId="6CE5A476" w14:textId="77777777" w:rsidR="000E5771" w:rsidRPr="00710AB3" w:rsidRDefault="000E5771" w:rsidP="001C1797">
            <w:pPr>
              <w:rPr>
                <w:b/>
                <w:i/>
                <w:sz w:val="20"/>
                <w:szCs w:val="20"/>
                <w:lang w:val="en-IE"/>
              </w:rPr>
            </w:pPr>
          </w:p>
          <w:p w14:paraId="5B364F42" w14:textId="77777777" w:rsidR="00EF7655" w:rsidRDefault="00881F50" w:rsidP="001C1797">
            <w:pPr>
              <w:pStyle w:val="heading"/>
              <w:spacing w:line="240" w:lineRule="auto"/>
              <w:rPr>
                <w:b w:val="0"/>
                <w:color w:val="000000" w:themeColor="text1"/>
                <w:sz w:val="20"/>
                <w:szCs w:val="20"/>
                <w:lang w:val="en-IE"/>
              </w:rPr>
            </w:pPr>
            <w:r w:rsidRPr="00710AB3">
              <w:rPr>
                <w:b w:val="0"/>
                <w:i/>
                <w:color w:val="auto"/>
                <w:sz w:val="20"/>
                <w:szCs w:val="20"/>
                <w:lang w:val="en-IE"/>
              </w:rPr>
              <w:t>Conclusion:</w:t>
            </w:r>
            <w:r w:rsidRPr="00710AB3">
              <w:rPr>
                <w:b w:val="0"/>
                <w:color w:val="auto"/>
                <w:sz w:val="20"/>
                <w:szCs w:val="20"/>
                <w:lang w:val="en-IE"/>
              </w:rPr>
              <w:t xml:space="preserve"> </w:t>
            </w:r>
            <w:r w:rsidR="00906AB4" w:rsidRPr="001C1797">
              <w:rPr>
                <w:b w:val="0"/>
                <w:color w:val="000000" w:themeColor="text1"/>
                <w:sz w:val="20"/>
                <w:szCs w:val="20"/>
                <w:lang w:val="en-IE"/>
              </w:rPr>
              <w:t>G</w:t>
            </w:r>
            <w:r w:rsidR="00EF7655">
              <w:rPr>
                <w:b w:val="0"/>
                <w:color w:val="000000" w:themeColor="text1"/>
                <w:sz w:val="20"/>
                <w:szCs w:val="20"/>
                <w:lang w:val="en-IE"/>
              </w:rPr>
              <w:t>uess the word</w:t>
            </w:r>
          </w:p>
          <w:p w14:paraId="7C64F1B6" w14:textId="77777777" w:rsidR="00EF7655" w:rsidRDefault="00EF7655" w:rsidP="001C1797">
            <w:pPr>
              <w:pStyle w:val="heading"/>
              <w:spacing w:line="240" w:lineRule="auto"/>
              <w:rPr>
                <w:b w:val="0"/>
                <w:color w:val="000000" w:themeColor="text1"/>
                <w:sz w:val="20"/>
                <w:szCs w:val="20"/>
                <w:lang w:val="en-IE"/>
              </w:rPr>
            </w:pPr>
          </w:p>
          <w:p w14:paraId="7B354736" w14:textId="00D56486" w:rsidR="00FA1E15" w:rsidRDefault="00EF7655" w:rsidP="001C1797">
            <w:pPr>
              <w:pStyle w:val="heading"/>
              <w:spacing w:line="240" w:lineRule="auto"/>
              <w:rPr>
                <w:b w:val="0"/>
                <w:color w:val="000000" w:themeColor="text1"/>
                <w:sz w:val="20"/>
                <w:szCs w:val="20"/>
                <w:lang w:val="en-IE"/>
              </w:rPr>
            </w:pPr>
            <w:r>
              <w:rPr>
                <w:b w:val="0"/>
                <w:i/>
                <w:color w:val="000000" w:themeColor="text1"/>
                <w:sz w:val="20"/>
                <w:szCs w:val="20"/>
                <w:lang w:val="en-IE"/>
              </w:rPr>
              <w:t>F</w:t>
            </w:r>
            <w:r w:rsidR="00FA716B" w:rsidRPr="00EF7655">
              <w:rPr>
                <w:b w:val="0"/>
                <w:i/>
                <w:color w:val="000000" w:themeColor="text1"/>
                <w:sz w:val="20"/>
                <w:szCs w:val="20"/>
                <w:lang w:val="en-IE"/>
              </w:rPr>
              <w:t>ollow-up activities</w:t>
            </w:r>
            <w:r w:rsidRPr="00EF7655">
              <w:rPr>
                <w:b w:val="0"/>
                <w:i/>
                <w:color w:val="000000" w:themeColor="text1"/>
                <w:sz w:val="20"/>
                <w:szCs w:val="20"/>
                <w:lang w:val="en-IE"/>
              </w:rPr>
              <w:t>:</w:t>
            </w:r>
            <w:r>
              <w:rPr>
                <w:b w:val="0"/>
                <w:color w:val="000000" w:themeColor="text1"/>
                <w:sz w:val="20"/>
                <w:szCs w:val="20"/>
                <w:lang w:val="en-IE"/>
              </w:rPr>
              <w:t xml:space="preserve"> Share the picture book; garden yoga</w:t>
            </w:r>
          </w:p>
          <w:p w14:paraId="61FCC73E" w14:textId="6909FEDE" w:rsidR="00B85850" w:rsidRPr="00710AB3" w:rsidRDefault="00B85850" w:rsidP="0064117E">
            <w:pPr>
              <w:rPr>
                <w:b/>
                <w:sz w:val="20"/>
                <w:szCs w:val="20"/>
                <w:lang w:val="en-IE"/>
              </w:rPr>
            </w:pPr>
          </w:p>
        </w:tc>
      </w:tr>
    </w:tbl>
    <w:p w14:paraId="42D2B51B" w14:textId="77777777" w:rsidR="00906AB4" w:rsidRPr="00710AB3" w:rsidRDefault="00906AB4" w:rsidP="0064117E">
      <w:pPr>
        <w:pStyle w:val="heading"/>
        <w:rPr>
          <w:lang w:val="en-IE"/>
        </w:rPr>
      </w:pPr>
    </w:p>
    <w:p w14:paraId="287A9471" w14:textId="77777777" w:rsidR="00A63BCC" w:rsidRPr="00710AB3" w:rsidRDefault="00A63BCC" w:rsidP="0064117E">
      <w:pPr>
        <w:pStyle w:val="heading"/>
        <w:rPr>
          <w:lang w:val="en-IE"/>
        </w:rPr>
      </w:pPr>
      <w:r w:rsidRPr="00710AB3">
        <w:rPr>
          <w:lang w:val="en-IE"/>
        </w:rPr>
        <w:t>Lesson 1</w:t>
      </w:r>
      <w:r w:rsidR="00291EDB" w:rsidRPr="00710AB3">
        <w:rPr>
          <w:lang w:val="en-IE"/>
        </w:rPr>
        <w:t>: Text read aloud</w:t>
      </w:r>
    </w:p>
    <w:p w14:paraId="019D7F68" w14:textId="77777777" w:rsidR="00291EDB" w:rsidRPr="001C1797" w:rsidRDefault="00291EDB" w:rsidP="0064117E">
      <w:pPr>
        <w:rPr>
          <w:b/>
          <w:color w:val="00B0F0"/>
          <w:sz w:val="24"/>
          <w:szCs w:val="24"/>
          <w:lang w:val="en-IE"/>
        </w:rPr>
      </w:pPr>
      <w:r w:rsidRPr="001C1797">
        <w:rPr>
          <w:b/>
          <w:color w:val="00B0F0"/>
          <w:sz w:val="24"/>
          <w:szCs w:val="24"/>
          <w:lang w:val="en-IE"/>
        </w:rPr>
        <w:t>Introduction</w:t>
      </w:r>
    </w:p>
    <w:p w14:paraId="122D6FC8" w14:textId="0529B3B9" w:rsidR="004038CE" w:rsidRPr="00710AB3" w:rsidRDefault="007676A1" w:rsidP="0064117E">
      <w:pPr>
        <w:rPr>
          <w:b/>
          <w:sz w:val="24"/>
          <w:szCs w:val="24"/>
          <w:lang w:val="en-IE"/>
        </w:rPr>
      </w:pPr>
      <w:r>
        <w:rPr>
          <w:b/>
          <w:sz w:val="20"/>
          <w:szCs w:val="20"/>
          <w:lang w:val="en-IE"/>
        </w:rPr>
        <w:t>I</w:t>
      </w:r>
      <w:r w:rsidR="00DB1857" w:rsidRPr="00710AB3">
        <w:rPr>
          <w:b/>
          <w:sz w:val="20"/>
          <w:szCs w:val="20"/>
          <w:lang w:val="en-IE"/>
        </w:rPr>
        <w:t>ntroduction and discussion</w:t>
      </w:r>
      <w:r w:rsidR="009D0220" w:rsidRPr="00710AB3">
        <w:rPr>
          <w:b/>
          <w:sz w:val="24"/>
          <w:szCs w:val="24"/>
          <w:lang w:val="en-IE"/>
        </w:rPr>
        <w:t xml:space="preserve"> </w:t>
      </w:r>
      <w:r w:rsidR="009D0220" w:rsidRPr="001929A3">
        <w:rPr>
          <w:b/>
          <w:i/>
          <w:color w:val="00B0F0"/>
          <w:sz w:val="20"/>
          <w:szCs w:val="20"/>
          <w:lang w:val="en-IE"/>
        </w:rPr>
        <w:t xml:space="preserve">LO </w:t>
      </w:r>
      <w:r w:rsidR="004038CE" w:rsidRPr="001929A3">
        <w:rPr>
          <w:b/>
          <w:i/>
          <w:color w:val="00B0F0"/>
          <w:sz w:val="20"/>
          <w:szCs w:val="20"/>
          <w:lang w:val="en-IE"/>
        </w:rPr>
        <w:t>1,</w:t>
      </w:r>
      <w:r w:rsidR="009D0220" w:rsidRPr="001929A3">
        <w:rPr>
          <w:b/>
          <w:i/>
          <w:color w:val="00B0F0"/>
          <w:sz w:val="20"/>
          <w:szCs w:val="20"/>
          <w:lang w:val="en-IE"/>
        </w:rPr>
        <w:t xml:space="preserve"> </w:t>
      </w:r>
      <w:r w:rsidR="004038CE" w:rsidRPr="001929A3">
        <w:rPr>
          <w:b/>
          <w:i/>
          <w:color w:val="00B0F0"/>
          <w:sz w:val="20"/>
          <w:szCs w:val="20"/>
          <w:lang w:val="en-IE"/>
        </w:rPr>
        <w:t>2,</w:t>
      </w:r>
      <w:r w:rsidR="009D0220" w:rsidRPr="001929A3">
        <w:rPr>
          <w:b/>
          <w:i/>
          <w:color w:val="00B0F0"/>
          <w:sz w:val="20"/>
          <w:szCs w:val="20"/>
          <w:lang w:val="en-IE"/>
        </w:rPr>
        <w:t xml:space="preserve"> </w:t>
      </w:r>
      <w:r w:rsidR="004038CE" w:rsidRPr="001929A3">
        <w:rPr>
          <w:b/>
          <w:i/>
          <w:color w:val="00B0F0"/>
          <w:sz w:val="20"/>
          <w:szCs w:val="20"/>
          <w:lang w:val="en-IE"/>
        </w:rPr>
        <w:t>3, 7</w:t>
      </w:r>
    </w:p>
    <w:p w14:paraId="09CA48F0" w14:textId="77777777" w:rsidR="001929A3" w:rsidRDefault="000269AD" w:rsidP="0064117E">
      <w:pPr>
        <w:rPr>
          <w:sz w:val="20"/>
          <w:szCs w:val="20"/>
        </w:rPr>
      </w:pPr>
      <w:r w:rsidRPr="001929A3">
        <w:rPr>
          <w:sz w:val="20"/>
          <w:szCs w:val="20"/>
        </w:rPr>
        <w:t>R</w:t>
      </w:r>
      <w:r w:rsidR="001B78FF" w:rsidRPr="001929A3">
        <w:rPr>
          <w:sz w:val="20"/>
          <w:szCs w:val="20"/>
        </w:rPr>
        <w:t xml:space="preserve">ead and discuss the title </w:t>
      </w:r>
      <w:r w:rsidR="00A100C2" w:rsidRPr="001929A3">
        <w:rPr>
          <w:sz w:val="20"/>
          <w:szCs w:val="20"/>
        </w:rPr>
        <w:t xml:space="preserve">of the </w:t>
      </w:r>
      <w:r w:rsidR="001929A3">
        <w:rPr>
          <w:sz w:val="20"/>
          <w:szCs w:val="20"/>
        </w:rPr>
        <w:t>book</w:t>
      </w:r>
      <w:r w:rsidR="008F6240" w:rsidRPr="001929A3">
        <w:rPr>
          <w:sz w:val="20"/>
          <w:szCs w:val="20"/>
        </w:rPr>
        <w:t xml:space="preserve">. Using the e-prompts, discuss </w:t>
      </w:r>
      <w:r w:rsidR="00DB78A8" w:rsidRPr="001929A3">
        <w:rPr>
          <w:sz w:val="20"/>
          <w:szCs w:val="20"/>
        </w:rPr>
        <w:t>the title of this story</w:t>
      </w:r>
      <w:r w:rsidR="001929A3">
        <w:rPr>
          <w:sz w:val="20"/>
          <w:szCs w:val="20"/>
        </w:rPr>
        <w:t>.</w:t>
      </w:r>
      <w:r w:rsidR="00DB78A8" w:rsidRPr="001929A3">
        <w:rPr>
          <w:sz w:val="20"/>
          <w:szCs w:val="20"/>
        </w:rPr>
        <w:t xml:space="preserve"> </w:t>
      </w:r>
      <w:r w:rsidR="001929A3">
        <w:rPr>
          <w:sz w:val="20"/>
          <w:szCs w:val="20"/>
        </w:rPr>
        <w:t>Ask the children:</w:t>
      </w:r>
    </w:p>
    <w:p w14:paraId="74260B92" w14:textId="1A249DE6" w:rsidR="005F5FDD" w:rsidRPr="001929A3" w:rsidRDefault="001929A3" w:rsidP="0064117E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1929A3">
        <w:rPr>
          <w:sz w:val="20"/>
          <w:szCs w:val="20"/>
        </w:rPr>
        <w:t>What type of book is this? (</w:t>
      </w:r>
      <w:r w:rsidRPr="001929A3">
        <w:rPr>
          <w:i/>
          <w:color w:val="7F7F7F" w:themeColor="text1" w:themeTint="80"/>
          <w:sz w:val="20"/>
          <w:szCs w:val="20"/>
        </w:rPr>
        <w:t>A s</w:t>
      </w:r>
      <w:r w:rsidR="005F5FDD" w:rsidRPr="001929A3">
        <w:rPr>
          <w:i/>
          <w:color w:val="7F7F7F" w:themeColor="text1" w:themeTint="80"/>
          <w:sz w:val="20"/>
          <w:szCs w:val="20"/>
        </w:rPr>
        <w:t>tory</w:t>
      </w:r>
      <w:r w:rsidR="005F5FDD" w:rsidRPr="001929A3">
        <w:rPr>
          <w:sz w:val="20"/>
          <w:szCs w:val="20"/>
        </w:rPr>
        <w:t>). How do you know?</w:t>
      </w:r>
    </w:p>
    <w:p w14:paraId="7296C30E" w14:textId="77777777" w:rsidR="00896EBD" w:rsidRPr="001929A3" w:rsidRDefault="00DB78A8" w:rsidP="0064117E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1929A3">
        <w:rPr>
          <w:sz w:val="20"/>
          <w:szCs w:val="20"/>
        </w:rPr>
        <w:t>What do you think it will be about? (Prediction)</w:t>
      </w:r>
    </w:p>
    <w:p w14:paraId="6DF9B726" w14:textId="466BA312" w:rsidR="007F7265" w:rsidRPr="00EF7655" w:rsidRDefault="00685BBC" w:rsidP="0064117E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001929A3">
        <w:rPr>
          <w:sz w:val="20"/>
          <w:szCs w:val="20"/>
        </w:rPr>
        <w:t xml:space="preserve">Describe the sunflowers on the cover. </w:t>
      </w:r>
      <w:r w:rsidR="001929A3" w:rsidRPr="001929A3">
        <w:rPr>
          <w:sz w:val="20"/>
          <w:szCs w:val="20"/>
        </w:rPr>
        <w:t>(</w:t>
      </w:r>
      <w:r w:rsidRPr="001929A3">
        <w:rPr>
          <w:sz w:val="20"/>
          <w:szCs w:val="20"/>
        </w:rPr>
        <w:t xml:space="preserve">Encourage </w:t>
      </w:r>
      <w:r w:rsidR="001929A3" w:rsidRPr="001929A3">
        <w:rPr>
          <w:sz w:val="20"/>
          <w:szCs w:val="20"/>
        </w:rPr>
        <w:t>children to</w:t>
      </w:r>
      <w:r w:rsidRPr="001929A3">
        <w:rPr>
          <w:sz w:val="20"/>
          <w:szCs w:val="20"/>
        </w:rPr>
        <w:t xml:space="preserve"> use </w:t>
      </w:r>
      <w:proofErr w:type="spellStart"/>
      <w:r w:rsidRPr="001929A3">
        <w:rPr>
          <w:sz w:val="20"/>
          <w:szCs w:val="20"/>
        </w:rPr>
        <w:t>colour</w:t>
      </w:r>
      <w:proofErr w:type="spellEnd"/>
      <w:r w:rsidRPr="001929A3">
        <w:rPr>
          <w:sz w:val="20"/>
          <w:szCs w:val="20"/>
        </w:rPr>
        <w:t>, size, textu</w:t>
      </w:r>
      <w:r w:rsidR="001929A3" w:rsidRPr="001929A3">
        <w:rPr>
          <w:sz w:val="20"/>
          <w:szCs w:val="20"/>
        </w:rPr>
        <w:t>re and position of the butterflies in their descriptions)</w:t>
      </w:r>
      <w:r w:rsidRPr="001929A3">
        <w:rPr>
          <w:sz w:val="20"/>
          <w:szCs w:val="20"/>
        </w:rPr>
        <w:t>.</w:t>
      </w:r>
    </w:p>
    <w:p w14:paraId="1FF41AA7" w14:textId="77777777" w:rsidR="007F7265" w:rsidRPr="00710AB3" w:rsidRDefault="009D111B" w:rsidP="0064117E">
      <w:pPr>
        <w:rPr>
          <w:b/>
          <w:sz w:val="20"/>
          <w:szCs w:val="20"/>
          <w:lang w:val="en-IE"/>
        </w:rPr>
      </w:pPr>
      <w:r w:rsidRPr="00710AB3">
        <w:rPr>
          <w:b/>
          <w:sz w:val="20"/>
          <w:szCs w:val="20"/>
          <w:lang w:val="en-IE"/>
        </w:rPr>
        <w:t>Think, pair, share</w:t>
      </w:r>
    </w:p>
    <w:p w14:paraId="72AF373B" w14:textId="2C28C7E8" w:rsidR="009D111B" w:rsidRPr="00710AB3" w:rsidRDefault="009D111B" w:rsidP="0064117E">
      <w:pPr>
        <w:rPr>
          <w:b/>
          <w:sz w:val="20"/>
          <w:szCs w:val="20"/>
          <w:lang w:val="en-IE"/>
        </w:rPr>
      </w:pPr>
      <w:r w:rsidRPr="00710AB3">
        <w:rPr>
          <w:rFonts w:eastAsia="Times New Roman" w:cs="Times New Roman"/>
          <w:sz w:val="20"/>
          <w:szCs w:val="20"/>
          <w:lang w:val="en-IE" w:eastAsia="en-IE"/>
        </w:rPr>
        <w:t>Have you ever grown s</w:t>
      </w:r>
      <w:r w:rsidR="001929A3">
        <w:rPr>
          <w:rFonts w:eastAsia="Times New Roman" w:cs="Times New Roman"/>
          <w:sz w:val="20"/>
          <w:szCs w:val="20"/>
          <w:lang w:val="en-IE" w:eastAsia="en-IE"/>
        </w:rPr>
        <w:t xml:space="preserve">omething at school or at home? </w:t>
      </w:r>
      <w:r w:rsidRPr="00710AB3">
        <w:rPr>
          <w:rFonts w:eastAsia="Times New Roman" w:cs="Times New Roman"/>
          <w:sz w:val="20"/>
          <w:szCs w:val="20"/>
          <w:lang w:val="en-IE" w:eastAsia="en-IE"/>
        </w:rPr>
        <w:t>(Making connections)</w:t>
      </w:r>
    </w:p>
    <w:p w14:paraId="46E6C5F9" w14:textId="77777777" w:rsidR="009D111B" w:rsidRPr="00710AB3" w:rsidRDefault="009D111B" w:rsidP="0064117E">
      <w:pPr>
        <w:rPr>
          <w:b/>
          <w:sz w:val="24"/>
          <w:szCs w:val="24"/>
          <w:lang w:val="en-IE"/>
        </w:rPr>
      </w:pPr>
    </w:p>
    <w:p w14:paraId="74B91E12" w14:textId="2AE26B20" w:rsidR="00A63BCC" w:rsidRPr="001929A3" w:rsidRDefault="00291EDB" w:rsidP="0064117E">
      <w:pPr>
        <w:rPr>
          <w:b/>
          <w:color w:val="00B0F0"/>
          <w:sz w:val="24"/>
          <w:szCs w:val="24"/>
          <w:lang w:val="en-IE"/>
        </w:rPr>
      </w:pPr>
      <w:r w:rsidRPr="001929A3">
        <w:rPr>
          <w:b/>
          <w:color w:val="00B0F0"/>
          <w:sz w:val="24"/>
          <w:szCs w:val="24"/>
          <w:lang w:val="en-IE"/>
        </w:rPr>
        <w:t>Development</w:t>
      </w:r>
      <w:r w:rsidR="0018798E" w:rsidRPr="001929A3">
        <w:rPr>
          <w:b/>
          <w:color w:val="00B0F0"/>
          <w:sz w:val="24"/>
          <w:szCs w:val="24"/>
          <w:lang w:val="en-IE"/>
        </w:rPr>
        <w:t xml:space="preserve"> </w:t>
      </w:r>
    </w:p>
    <w:p w14:paraId="75D04DE4" w14:textId="3F5252D0" w:rsidR="00B722B7" w:rsidRPr="001929A3" w:rsidRDefault="007676A1" w:rsidP="0064117E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M</w:t>
      </w:r>
      <w:r w:rsidR="00DB1857" w:rsidRPr="00710AB3">
        <w:rPr>
          <w:b/>
          <w:sz w:val="20"/>
          <w:szCs w:val="20"/>
          <w:lang w:val="en-IE"/>
        </w:rPr>
        <w:t>odel</w:t>
      </w:r>
      <w:r w:rsidR="001929A3">
        <w:rPr>
          <w:b/>
          <w:sz w:val="20"/>
          <w:szCs w:val="20"/>
          <w:lang w:val="en-IE"/>
        </w:rPr>
        <w:t>l</w:t>
      </w:r>
      <w:r w:rsidR="000E5771">
        <w:rPr>
          <w:b/>
          <w:sz w:val="20"/>
          <w:szCs w:val="20"/>
          <w:lang w:val="en-IE"/>
        </w:rPr>
        <w:t>ed reading; t</w:t>
      </w:r>
      <w:r w:rsidR="00DB1857" w:rsidRPr="00710AB3">
        <w:rPr>
          <w:b/>
          <w:sz w:val="20"/>
          <w:szCs w:val="20"/>
          <w:lang w:val="en-IE"/>
        </w:rPr>
        <w:t>ier 1 vocabulary instruction</w:t>
      </w:r>
      <w:r w:rsidR="001929A3" w:rsidRPr="001929A3">
        <w:rPr>
          <w:b/>
          <w:i/>
          <w:sz w:val="24"/>
          <w:szCs w:val="24"/>
          <w:lang w:val="en-IE"/>
        </w:rPr>
        <w:t xml:space="preserve"> </w:t>
      </w:r>
      <w:r w:rsidR="001929A3" w:rsidRPr="001929A3">
        <w:rPr>
          <w:b/>
          <w:i/>
          <w:color w:val="00B0F0"/>
          <w:sz w:val="20"/>
          <w:szCs w:val="20"/>
          <w:lang w:val="en-IE"/>
        </w:rPr>
        <w:t>LO 1, 2, 6, 8, 9, 10</w:t>
      </w:r>
    </w:p>
    <w:p w14:paraId="3493FFB6" w14:textId="43A55523" w:rsidR="00B722B7" w:rsidRPr="001929A3" w:rsidRDefault="00B722B7" w:rsidP="0064117E">
      <w:pPr>
        <w:rPr>
          <w:sz w:val="20"/>
          <w:szCs w:val="20"/>
        </w:rPr>
      </w:pPr>
      <w:r w:rsidRPr="001929A3">
        <w:rPr>
          <w:sz w:val="20"/>
          <w:szCs w:val="20"/>
        </w:rPr>
        <w:t xml:space="preserve">Using either the interactive or print big book to read through </w:t>
      </w:r>
      <w:r w:rsidR="00B45917" w:rsidRPr="001929A3">
        <w:rPr>
          <w:sz w:val="20"/>
          <w:szCs w:val="20"/>
        </w:rPr>
        <w:t>the procedure</w:t>
      </w:r>
      <w:r w:rsidRPr="001929A3">
        <w:rPr>
          <w:sz w:val="20"/>
          <w:szCs w:val="20"/>
        </w:rPr>
        <w:t xml:space="preserve">. Point to each word as it is being read either using the e-pointer or physical pointer and ask </w:t>
      </w:r>
      <w:r w:rsidR="004D5978">
        <w:rPr>
          <w:sz w:val="20"/>
          <w:szCs w:val="20"/>
        </w:rPr>
        <w:t>children</w:t>
      </w:r>
      <w:r w:rsidRPr="001929A3">
        <w:rPr>
          <w:sz w:val="20"/>
          <w:szCs w:val="20"/>
        </w:rPr>
        <w:t xml:space="preserve"> to follow along with their eyes. </w:t>
      </w:r>
    </w:p>
    <w:p w14:paraId="2CC5B40C" w14:textId="20EE6FF2" w:rsidR="009D111B" w:rsidRPr="001929A3" w:rsidRDefault="00B722B7" w:rsidP="0064117E">
      <w:pPr>
        <w:rPr>
          <w:sz w:val="20"/>
          <w:szCs w:val="20"/>
        </w:rPr>
      </w:pPr>
      <w:r w:rsidRPr="001929A3">
        <w:rPr>
          <w:sz w:val="20"/>
          <w:szCs w:val="20"/>
        </w:rPr>
        <w:t>Read the text as naturally as possible, phrased and fluent</w:t>
      </w:r>
      <w:r w:rsidR="004D5978">
        <w:rPr>
          <w:sz w:val="20"/>
          <w:szCs w:val="20"/>
        </w:rPr>
        <w:t xml:space="preserve"> –</w:t>
      </w:r>
      <w:r w:rsidRPr="001929A3">
        <w:rPr>
          <w:sz w:val="20"/>
          <w:szCs w:val="20"/>
        </w:rPr>
        <w:t xml:space="preserve">slow the pace just a little for </w:t>
      </w:r>
      <w:r w:rsidR="004D5978">
        <w:rPr>
          <w:sz w:val="20"/>
          <w:szCs w:val="20"/>
        </w:rPr>
        <w:t>children</w:t>
      </w:r>
      <w:r w:rsidRPr="001929A3">
        <w:rPr>
          <w:sz w:val="20"/>
          <w:szCs w:val="20"/>
        </w:rPr>
        <w:t xml:space="preserve"> to join in. </w:t>
      </w:r>
    </w:p>
    <w:p w14:paraId="03183000" w14:textId="35DAD488" w:rsidR="00192FE9" w:rsidRPr="001929A3" w:rsidRDefault="00B722B7" w:rsidP="0064117E">
      <w:pPr>
        <w:rPr>
          <w:sz w:val="20"/>
          <w:szCs w:val="20"/>
        </w:rPr>
      </w:pPr>
      <w:r w:rsidRPr="001929A3">
        <w:rPr>
          <w:sz w:val="20"/>
          <w:szCs w:val="20"/>
        </w:rPr>
        <w:t xml:space="preserve">Pause from time to time to allow </w:t>
      </w:r>
      <w:r w:rsidR="004D5978">
        <w:rPr>
          <w:sz w:val="20"/>
          <w:szCs w:val="20"/>
        </w:rPr>
        <w:t>children</w:t>
      </w:r>
      <w:r w:rsidRPr="001929A3">
        <w:rPr>
          <w:sz w:val="20"/>
          <w:szCs w:val="20"/>
        </w:rPr>
        <w:t xml:space="preserve"> to make predictions about </w:t>
      </w:r>
      <w:r w:rsidR="003604AF" w:rsidRPr="001929A3">
        <w:rPr>
          <w:sz w:val="20"/>
          <w:szCs w:val="20"/>
        </w:rPr>
        <w:t>what will happen next</w:t>
      </w:r>
      <w:r w:rsidR="004D5978">
        <w:rPr>
          <w:sz w:val="20"/>
          <w:szCs w:val="20"/>
        </w:rPr>
        <w:t>,</w:t>
      </w:r>
      <w:r w:rsidR="009D111B" w:rsidRPr="001929A3">
        <w:rPr>
          <w:sz w:val="20"/>
          <w:szCs w:val="20"/>
        </w:rPr>
        <w:t xml:space="preserve"> e.g. What do you think might be growing from the ground? </w:t>
      </w:r>
      <w:r w:rsidR="00AD0FFC" w:rsidRPr="001929A3">
        <w:rPr>
          <w:sz w:val="20"/>
          <w:szCs w:val="20"/>
        </w:rPr>
        <w:t xml:space="preserve">Focus on what’s happening in the pictures to aid comprehension and concentration. </w:t>
      </w:r>
    </w:p>
    <w:p w14:paraId="51F61A09" w14:textId="058BB224" w:rsidR="00195D01" w:rsidRPr="001929A3" w:rsidRDefault="002865A7" w:rsidP="0064117E">
      <w:pPr>
        <w:rPr>
          <w:sz w:val="20"/>
          <w:szCs w:val="20"/>
        </w:rPr>
      </w:pPr>
      <w:r w:rsidRPr="001929A3">
        <w:rPr>
          <w:sz w:val="20"/>
          <w:szCs w:val="20"/>
        </w:rPr>
        <w:t>With the e-text, use the spotlight tool to d</w:t>
      </w:r>
      <w:r w:rsidR="00B722B7" w:rsidRPr="001929A3">
        <w:rPr>
          <w:sz w:val="20"/>
          <w:szCs w:val="20"/>
        </w:rPr>
        <w:t>raw attention to Tier 1 vocabulary</w:t>
      </w:r>
      <w:r w:rsidR="00A73307" w:rsidRPr="001929A3">
        <w:rPr>
          <w:sz w:val="20"/>
          <w:szCs w:val="20"/>
        </w:rPr>
        <w:t xml:space="preserve"> </w:t>
      </w:r>
      <w:r w:rsidR="00B722B7" w:rsidRPr="001929A3">
        <w:rPr>
          <w:sz w:val="20"/>
          <w:szCs w:val="20"/>
        </w:rPr>
        <w:t>without breaking the flow of reading</w:t>
      </w:r>
      <w:bookmarkStart w:id="10" w:name="_Hlk504405752"/>
      <w:r w:rsidR="00CE1643">
        <w:rPr>
          <w:sz w:val="20"/>
          <w:szCs w:val="20"/>
        </w:rPr>
        <w:t>,</w:t>
      </w:r>
      <w:r w:rsidR="004F78C9" w:rsidRPr="001929A3">
        <w:rPr>
          <w:sz w:val="20"/>
          <w:szCs w:val="20"/>
        </w:rPr>
        <w:t xml:space="preserve"> e.g.</w:t>
      </w:r>
      <w:r w:rsidRPr="001929A3">
        <w:rPr>
          <w:sz w:val="20"/>
          <w:szCs w:val="20"/>
        </w:rPr>
        <w:t xml:space="preserve"> </w:t>
      </w:r>
      <w:r w:rsidR="00195D01" w:rsidRPr="001929A3">
        <w:rPr>
          <w:sz w:val="20"/>
          <w:szCs w:val="20"/>
        </w:rPr>
        <w:t xml:space="preserve">grow, shed, garden, bed, sow, seeds, hole, green, leaves, wellies, pumpkins, grow, snow, </w:t>
      </w:r>
      <w:r w:rsidR="00CE1643">
        <w:rPr>
          <w:sz w:val="20"/>
          <w:szCs w:val="20"/>
        </w:rPr>
        <w:t>s</w:t>
      </w:r>
      <w:r w:rsidR="00195D01" w:rsidRPr="001929A3">
        <w:rPr>
          <w:sz w:val="20"/>
          <w:szCs w:val="20"/>
        </w:rPr>
        <w:t xml:space="preserve">pring, </w:t>
      </w:r>
      <w:r w:rsidR="00CE1643">
        <w:rPr>
          <w:sz w:val="20"/>
          <w:szCs w:val="20"/>
        </w:rPr>
        <w:t>winter</w:t>
      </w:r>
      <w:r w:rsidR="00195D01" w:rsidRPr="001929A3">
        <w:rPr>
          <w:sz w:val="20"/>
          <w:szCs w:val="20"/>
        </w:rPr>
        <w:t>, flowers, night.</w:t>
      </w:r>
      <w:bookmarkEnd w:id="10"/>
    </w:p>
    <w:p w14:paraId="0331CE75" w14:textId="4746202B" w:rsidR="0064117E" w:rsidRPr="00710AB3" w:rsidRDefault="00B722B7" w:rsidP="00272A88">
      <w:pPr>
        <w:spacing w:after="100" w:afterAutospacing="1"/>
        <w:rPr>
          <w:sz w:val="20"/>
          <w:szCs w:val="20"/>
          <w:lang w:val="en-IE"/>
        </w:rPr>
      </w:pPr>
      <w:r w:rsidRPr="00CE1643">
        <w:rPr>
          <w:b/>
          <w:color w:val="7F7F7F" w:themeColor="text1" w:themeTint="80"/>
          <w:sz w:val="20"/>
          <w:szCs w:val="20"/>
          <w:lang w:val="en-IE"/>
        </w:rPr>
        <w:t>Remember:</w:t>
      </w:r>
      <w:r w:rsidRPr="00CE1643">
        <w:rPr>
          <w:color w:val="7F7F7F" w:themeColor="text1" w:themeTint="80"/>
          <w:sz w:val="20"/>
          <w:szCs w:val="20"/>
          <w:lang w:val="en-IE"/>
        </w:rPr>
        <w:t xml:space="preserve"> </w:t>
      </w:r>
      <w:r w:rsidRPr="00710AB3">
        <w:rPr>
          <w:sz w:val="20"/>
          <w:szCs w:val="20"/>
          <w:lang w:val="en-IE"/>
        </w:rPr>
        <w:t xml:space="preserve">The aim at this stage is to model reading for </w:t>
      </w:r>
      <w:r w:rsidR="00F8548E">
        <w:rPr>
          <w:sz w:val="20"/>
          <w:szCs w:val="20"/>
          <w:lang w:val="en-IE"/>
        </w:rPr>
        <w:t>children</w:t>
      </w:r>
      <w:r w:rsidRPr="00710AB3">
        <w:rPr>
          <w:sz w:val="20"/>
          <w:szCs w:val="20"/>
          <w:lang w:val="en-IE"/>
        </w:rPr>
        <w:t xml:space="preserve"> and instil interest in the storyline.</w:t>
      </w:r>
    </w:p>
    <w:p w14:paraId="15243BBC" w14:textId="20C74312" w:rsidR="0018798E" w:rsidRPr="001C1797" w:rsidRDefault="00291EDB" w:rsidP="0064117E">
      <w:pPr>
        <w:rPr>
          <w:b/>
          <w:i/>
          <w:color w:val="00B0F0"/>
          <w:sz w:val="24"/>
          <w:szCs w:val="24"/>
          <w:lang w:val="en-IE"/>
        </w:rPr>
      </w:pPr>
      <w:r w:rsidRPr="001C1797">
        <w:rPr>
          <w:b/>
          <w:color w:val="00B0F0"/>
          <w:sz w:val="24"/>
          <w:szCs w:val="24"/>
          <w:lang w:val="en-IE"/>
        </w:rPr>
        <w:t>Conclusion</w:t>
      </w:r>
      <w:r w:rsidR="0018798E" w:rsidRPr="001C1797">
        <w:rPr>
          <w:b/>
          <w:color w:val="00B0F0"/>
          <w:sz w:val="24"/>
          <w:szCs w:val="24"/>
          <w:lang w:val="en-IE"/>
        </w:rPr>
        <w:t xml:space="preserve"> </w:t>
      </w:r>
    </w:p>
    <w:p w14:paraId="2A145751" w14:textId="273F7ECB" w:rsidR="00C6465E" w:rsidRPr="00F8548E" w:rsidRDefault="00C6465E" w:rsidP="00EF7655">
      <w:pPr>
        <w:rPr>
          <w:b/>
          <w:sz w:val="20"/>
          <w:szCs w:val="20"/>
          <w:lang w:val="en-IE"/>
        </w:rPr>
      </w:pPr>
      <w:r w:rsidRPr="00F8548E">
        <w:rPr>
          <w:b/>
          <w:sz w:val="20"/>
          <w:szCs w:val="20"/>
          <w:lang w:val="en-IE"/>
        </w:rPr>
        <w:t>Label the parts of a sunflower</w:t>
      </w:r>
      <w:r w:rsidR="00F8548E" w:rsidRPr="00F8548E">
        <w:rPr>
          <w:b/>
          <w:sz w:val="20"/>
          <w:szCs w:val="20"/>
          <w:lang w:val="en-IE"/>
        </w:rPr>
        <w:t xml:space="preserve"> </w:t>
      </w:r>
      <w:r w:rsidR="00F8548E" w:rsidRPr="00F8548E">
        <w:rPr>
          <w:b/>
          <w:i/>
          <w:color w:val="00B0F0"/>
          <w:sz w:val="20"/>
          <w:szCs w:val="20"/>
          <w:lang w:val="en-IE"/>
        </w:rPr>
        <w:t>LO</w:t>
      </w:r>
      <w:r w:rsidR="00211F03">
        <w:rPr>
          <w:b/>
          <w:i/>
          <w:color w:val="00B0F0"/>
          <w:sz w:val="20"/>
          <w:szCs w:val="20"/>
          <w:lang w:val="en-IE"/>
        </w:rPr>
        <w:t xml:space="preserve"> </w:t>
      </w:r>
      <w:r w:rsidR="00F8548E" w:rsidRPr="00F8548E">
        <w:rPr>
          <w:b/>
          <w:i/>
          <w:color w:val="00B0F0"/>
          <w:sz w:val="20"/>
          <w:szCs w:val="20"/>
          <w:lang w:val="en-IE"/>
        </w:rPr>
        <w:t>6</w:t>
      </w:r>
    </w:p>
    <w:p w14:paraId="696684DB" w14:textId="22EC6A58" w:rsidR="00F920E1" w:rsidRPr="00710AB3" w:rsidRDefault="003C4C11" w:rsidP="00EF7655">
      <w:pPr>
        <w:textAlignment w:val="baseline"/>
        <w:outlineLvl w:val="2"/>
        <w:rPr>
          <w:sz w:val="20"/>
          <w:szCs w:val="20"/>
          <w:lang w:val="en-IE"/>
        </w:rPr>
      </w:pPr>
      <w:r w:rsidRPr="00710AB3">
        <w:rPr>
          <w:sz w:val="20"/>
          <w:szCs w:val="20"/>
          <w:lang w:val="en-IE"/>
        </w:rPr>
        <w:t>Put a picture of a sunflower on the whiteboard. Ask the children to identify</w:t>
      </w:r>
      <w:r w:rsidR="00F920E1" w:rsidRPr="00710AB3">
        <w:rPr>
          <w:sz w:val="20"/>
          <w:szCs w:val="20"/>
          <w:lang w:val="en-IE"/>
        </w:rPr>
        <w:t xml:space="preserve"> the parts of a sunflower (stem</w:t>
      </w:r>
      <w:r w:rsidR="00F8548E">
        <w:rPr>
          <w:sz w:val="20"/>
          <w:szCs w:val="20"/>
          <w:lang w:val="en-IE"/>
        </w:rPr>
        <w:t>;</w:t>
      </w:r>
      <w:r w:rsidR="00F920E1" w:rsidRPr="00710AB3">
        <w:rPr>
          <w:sz w:val="20"/>
          <w:szCs w:val="20"/>
          <w:lang w:val="en-IE"/>
        </w:rPr>
        <w:t xml:space="preserve"> leaves</w:t>
      </w:r>
      <w:r w:rsidR="00F8548E">
        <w:rPr>
          <w:sz w:val="20"/>
          <w:szCs w:val="20"/>
          <w:lang w:val="en-IE"/>
        </w:rPr>
        <w:t xml:space="preserve">; </w:t>
      </w:r>
      <w:r w:rsidR="00F920E1" w:rsidRPr="00710AB3">
        <w:rPr>
          <w:sz w:val="20"/>
          <w:szCs w:val="20"/>
          <w:lang w:val="en-IE"/>
        </w:rPr>
        <w:t xml:space="preserve">roots; flower; seeds) </w:t>
      </w:r>
      <w:r w:rsidRPr="00710AB3">
        <w:rPr>
          <w:sz w:val="20"/>
          <w:szCs w:val="20"/>
          <w:lang w:val="en-IE"/>
        </w:rPr>
        <w:t>Children can then sketch their own sunflower adding in the correct labels</w:t>
      </w:r>
      <w:r w:rsidR="00F8548E">
        <w:rPr>
          <w:sz w:val="20"/>
          <w:szCs w:val="20"/>
          <w:lang w:val="en-IE"/>
        </w:rPr>
        <w:t>.</w:t>
      </w:r>
    </w:p>
    <w:p w14:paraId="1D03BBDF" w14:textId="72CBDB23" w:rsidR="00F920E1" w:rsidRDefault="00F920E1" w:rsidP="0064117E">
      <w:pPr>
        <w:rPr>
          <w:b/>
          <w:sz w:val="24"/>
          <w:szCs w:val="24"/>
          <w:lang w:val="en-IE"/>
        </w:rPr>
      </w:pPr>
    </w:p>
    <w:p w14:paraId="11A2B545" w14:textId="77777777" w:rsidR="00EF7655" w:rsidRPr="00710AB3" w:rsidRDefault="00EF7655" w:rsidP="0064117E">
      <w:pPr>
        <w:rPr>
          <w:b/>
          <w:sz w:val="24"/>
          <w:szCs w:val="24"/>
          <w:lang w:val="en-IE"/>
        </w:rPr>
      </w:pPr>
    </w:p>
    <w:p w14:paraId="4A2015A5" w14:textId="77777777" w:rsidR="00892E81" w:rsidRPr="00710AB3" w:rsidRDefault="00892E81" w:rsidP="0064117E">
      <w:pPr>
        <w:pStyle w:val="heading"/>
        <w:rPr>
          <w:lang w:val="en-IE"/>
        </w:rPr>
      </w:pPr>
      <w:r w:rsidRPr="00710AB3">
        <w:rPr>
          <w:lang w:val="en-IE"/>
        </w:rPr>
        <w:t>Lesson 2</w:t>
      </w:r>
      <w:r w:rsidR="00291EDB" w:rsidRPr="00710AB3">
        <w:rPr>
          <w:lang w:val="en-IE"/>
        </w:rPr>
        <w:t>: Shared reading</w:t>
      </w:r>
    </w:p>
    <w:p w14:paraId="1949E8D7" w14:textId="77777777" w:rsidR="00F8548E" w:rsidRPr="004F3784" w:rsidRDefault="00291EDB" w:rsidP="0064117E">
      <w:pPr>
        <w:rPr>
          <w:b/>
          <w:color w:val="00B0F0"/>
          <w:sz w:val="24"/>
          <w:szCs w:val="24"/>
          <w:lang w:val="en-IE"/>
        </w:rPr>
      </w:pPr>
      <w:r w:rsidRPr="004F3784">
        <w:rPr>
          <w:b/>
          <w:color w:val="00B0F0"/>
          <w:sz w:val="24"/>
          <w:szCs w:val="24"/>
          <w:lang w:val="en-IE"/>
        </w:rPr>
        <w:t>Introduction</w:t>
      </w:r>
      <w:bookmarkStart w:id="11" w:name="_Hlk504656038"/>
    </w:p>
    <w:p w14:paraId="4BEB2B30" w14:textId="328D8722" w:rsidR="004611ED" w:rsidRPr="0064117E" w:rsidRDefault="0064117E" w:rsidP="0064117E">
      <w:pPr>
        <w:rPr>
          <w:b/>
          <w:i/>
          <w:color w:val="00B0F0"/>
          <w:sz w:val="20"/>
          <w:szCs w:val="20"/>
          <w:lang w:val="en-IE"/>
        </w:rPr>
      </w:pPr>
      <w:r w:rsidRPr="0064117E">
        <w:rPr>
          <w:b/>
          <w:color w:val="000000" w:themeColor="text1"/>
          <w:sz w:val="20"/>
          <w:szCs w:val="20"/>
          <w:lang w:val="en-IE"/>
        </w:rPr>
        <w:t>Complete planting plan</w:t>
      </w:r>
      <w:r w:rsidR="004611ED" w:rsidRPr="0064117E">
        <w:rPr>
          <w:b/>
          <w:color w:val="000000" w:themeColor="text1"/>
          <w:sz w:val="20"/>
          <w:szCs w:val="20"/>
          <w:lang w:val="en-IE"/>
        </w:rPr>
        <w:t xml:space="preserve"> </w:t>
      </w:r>
      <w:r w:rsidR="00EB3972" w:rsidRPr="0064117E">
        <w:rPr>
          <w:b/>
          <w:i/>
          <w:color w:val="00B0F0"/>
          <w:sz w:val="20"/>
          <w:szCs w:val="20"/>
          <w:lang w:val="en-IE"/>
        </w:rPr>
        <w:t>L</w:t>
      </w:r>
      <w:r w:rsidR="00A22A4B" w:rsidRPr="0064117E">
        <w:rPr>
          <w:b/>
          <w:i/>
          <w:color w:val="00B0F0"/>
          <w:sz w:val="20"/>
          <w:szCs w:val="20"/>
          <w:lang w:val="en-IE"/>
        </w:rPr>
        <w:t xml:space="preserve">O </w:t>
      </w:r>
      <w:r w:rsidR="00517878" w:rsidRPr="0064117E">
        <w:rPr>
          <w:b/>
          <w:i/>
          <w:color w:val="00B0F0"/>
          <w:sz w:val="20"/>
          <w:szCs w:val="20"/>
          <w:lang w:val="en-IE"/>
        </w:rPr>
        <w:t>6</w:t>
      </w:r>
      <w:bookmarkEnd w:id="11"/>
    </w:p>
    <w:p w14:paraId="17E4BEE2" w14:textId="3BE45569" w:rsidR="003D5379" w:rsidRPr="00710AB3" w:rsidRDefault="003D5379" w:rsidP="0064117E">
      <w:pPr>
        <w:rPr>
          <w:sz w:val="20"/>
          <w:szCs w:val="20"/>
          <w:lang w:val="en-IE"/>
        </w:rPr>
      </w:pPr>
      <w:r w:rsidRPr="00710AB3">
        <w:rPr>
          <w:sz w:val="20"/>
          <w:szCs w:val="20"/>
          <w:lang w:val="en-IE"/>
        </w:rPr>
        <w:t xml:space="preserve">Based on having planted bulbs from </w:t>
      </w:r>
      <w:r w:rsidR="00FC75D0" w:rsidRPr="00710AB3">
        <w:rPr>
          <w:sz w:val="20"/>
          <w:szCs w:val="20"/>
          <w:lang w:val="en-IE"/>
        </w:rPr>
        <w:t>the</w:t>
      </w:r>
      <w:r w:rsidRPr="00710AB3">
        <w:rPr>
          <w:sz w:val="20"/>
          <w:szCs w:val="20"/>
          <w:lang w:val="en-IE"/>
        </w:rPr>
        <w:t xml:space="preserve"> previous lesson,</w:t>
      </w:r>
      <w:r w:rsidR="0064117E">
        <w:rPr>
          <w:sz w:val="20"/>
          <w:szCs w:val="20"/>
          <w:lang w:val="en-IE"/>
        </w:rPr>
        <w:t xml:space="preserve"> ask</w:t>
      </w:r>
      <w:r w:rsidRPr="00710AB3">
        <w:rPr>
          <w:sz w:val="20"/>
          <w:szCs w:val="20"/>
          <w:lang w:val="en-IE"/>
        </w:rPr>
        <w:t xml:space="preserve"> c</w:t>
      </w:r>
      <w:r w:rsidR="003C4C11" w:rsidRPr="00710AB3">
        <w:rPr>
          <w:sz w:val="20"/>
          <w:szCs w:val="20"/>
          <w:lang w:val="en-IE"/>
        </w:rPr>
        <w:t xml:space="preserve">hildren </w:t>
      </w:r>
      <w:r w:rsidR="0064117E">
        <w:rPr>
          <w:sz w:val="20"/>
          <w:szCs w:val="20"/>
          <w:lang w:val="en-IE"/>
        </w:rPr>
        <w:t>to</w:t>
      </w:r>
      <w:r w:rsidR="003C4C11" w:rsidRPr="00710AB3">
        <w:rPr>
          <w:sz w:val="20"/>
          <w:szCs w:val="20"/>
          <w:lang w:val="en-IE"/>
        </w:rPr>
        <w:t xml:space="preserve"> write the steps they followed</w:t>
      </w:r>
      <w:r w:rsidRPr="00710AB3">
        <w:rPr>
          <w:sz w:val="20"/>
          <w:szCs w:val="20"/>
          <w:lang w:val="en-IE"/>
        </w:rPr>
        <w:t xml:space="preserve"> </w:t>
      </w:r>
      <w:r w:rsidR="003C4C11" w:rsidRPr="00710AB3">
        <w:rPr>
          <w:sz w:val="20"/>
          <w:szCs w:val="20"/>
          <w:lang w:val="en-IE"/>
        </w:rPr>
        <w:t xml:space="preserve">when planting </w:t>
      </w:r>
      <w:r w:rsidRPr="00710AB3">
        <w:rPr>
          <w:sz w:val="20"/>
          <w:szCs w:val="20"/>
          <w:lang w:val="en-IE"/>
        </w:rPr>
        <w:t xml:space="preserve">using pictures/sentences/language of time (First, then, next, finally) </w:t>
      </w:r>
    </w:p>
    <w:p w14:paraId="3D7BB3E7" w14:textId="77777777" w:rsidR="00403F92" w:rsidRPr="00710AB3" w:rsidRDefault="00403F92" w:rsidP="0064117E">
      <w:pPr>
        <w:rPr>
          <w:b/>
          <w:sz w:val="24"/>
          <w:szCs w:val="24"/>
          <w:lang w:val="en-IE"/>
        </w:rPr>
      </w:pPr>
    </w:p>
    <w:p w14:paraId="2A2B2EC0" w14:textId="04119008" w:rsidR="009A6FA6" w:rsidRPr="0064117E" w:rsidRDefault="00291EDB" w:rsidP="0064117E">
      <w:pPr>
        <w:rPr>
          <w:b/>
          <w:color w:val="00B0F0"/>
          <w:sz w:val="24"/>
          <w:szCs w:val="24"/>
          <w:lang w:val="en-IE"/>
        </w:rPr>
      </w:pPr>
      <w:r w:rsidRPr="0064117E">
        <w:rPr>
          <w:b/>
          <w:color w:val="00B0F0"/>
          <w:sz w:val="24"/>
          <w:szCs w:val="24"/>
          <w:lang w:val="en-IE"/>
        </w:rPr>
        <w:t>Development</w:t>
      </w:r>
      <w:r w:rsidR="009A6FA6" w:rsidRPr="0064117E">
        <w:rPr>
          <w:b/>
          <w:color w:val="00B0F0"/>
          <w:sz w:val="24"/>
          <w:szCs w:val="24"/>
          <w:lang w:val="en-IE"/>
        </w:rPr>
        <w:t xml:space="preserve"> </w:t>
      </w:r>
    </w:p>
    <w:p w14:paraId="55AD3E23" w14:textId="2DC0E53A" w:rsidR="00340D6D" w:rsidRPr="00710AB3" w:rsidRDefault="007676A1" w:rsidP="0064117E">
      <w:pPr>
        <w:rPr>
          <w:b/>
          <w:i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S</w:t>
      </w:r>
      <w:r w:rsidR="00291EDB" w:rsidRPr="00710AB3">
        <w:rPr>
          <w:b/>
          <w:sz w:val="20"/>
          <w:szCs w:val="20"/>
          <w:lang w:val="en-IE"/>
        </w:rPr>
        <w:t>hared reading, engagement and participat</w:t>
      </w:r>
      <w:r w:rsidR="00533087" w:rsidRPr="00710AB3">
        <w:rPr>
          <w:b/>
          <w:sz w:val="20"/>
          <w:szCs w:val="20"/>
          <w:lang w:val="en-IE"/>
        </w:rPr>
        <w:t>ion</w:t>
      </w:r>
      <w:r w:rsidR="0064117E" w:rsidRPr="0064117E">
        <w:rPr>
          <w:b/>
          <w:i/>
          <w:sz w:val="24"/>
          <w:szCs w:val="24"/>
          <w:lang w:val="en-IE"/>
        </w:rPr>
        <w:t xml:space="preserve"> </w:t>
      </w:r>
      <w:r w:rsidR="0064117E" w:rsidRPr="0064117E">
        <w:rPr>
          <w:b/>
          <w:i/>
          <w:color w:val="00B0F0"/>
          <w:sz w:val="20"/>
          <w:szCs w:val="20"/>
          <w:lang w:val="en-IE"/>
        </w:rPr>
        <w:t>LO 1, 2, 3, 5, 6, 8, 9, 10</w:t>
      </w:r>
    </w:p>
    <w:p w14:paraId="72359C01" w14:textId="71FAE83F" w:rsidR="0054254D" w:rsidRPr="0064117E" w:rsidRDefault="00211F03" w:rsidP="0064117E">
      <w:pPr>
        <w:rPr>
          <w:sz w:val="20"/>
          <w:szCs w:val="20"/>
        </w:rPr>
      </w:pPr>
      <w:r>
        <w:rPr>
          <w:sz w:val="20"/>
          <w:szCs w:val="20"/>
        </w:rPr>
        <w:t>Model</w:t>
      </w:r>
      <w:r w:rsidR="00280682" w:rsidRPr="0064117E">
        <w:rPr>
          <w:sz w:val="20"/>
          <w:szCs w:val="20"/>
        </w:rPr>
        <w:t xml:space="preserve"> intonation and fluency when reading </w:t>
      </w:r>
      <w:r w:rsidR="00E05C54" w:rsidRPr="0064117E">
        <w:rPr>
          <w:sz w:val="20"/>
          <w:szCs w:val="20"/>
        </w:rPr>
        <w:t xml:space="preserve">either the interactive or print big book, particularly focusing on </w:t>
      </w:r>
      <w:r w:rsidR="003D1018" w:rsidRPr="0064117E">
        <w:rPr>
          <w:sz w:val="20"/>
          <w:szCs w:val="20"/>
        </w:rPr>
        <w:t>fluency of reading</w:t>
      </w:r>
      <w:r w:rsidR="00896EBD" w:rsidRPr="0064117E">
        <w:rPr>
          <w:sz w:val="20"/>
          <w:szCs w:val="20"/>
        </w:rPr>
        <w:t xml:space="preserve">, </w:t>
      </w:r>
      <w:r w:rsidR="0054254D" w:rsidRPr="0064117E">
        <w:rPr>
          <w:sz w:val="20"/>
          <w:szCs w:val="20"/>
        </w:rPr>
        <w:t>demonstrating intonation for</w:t>
      </w:r>
      <w:r w:rsidR="0042673A" w:rsidRPr="0064117E">
        <w:rPr>
          <w:sz w:val="20"/>
          <w:szCs w:val="20"/>
        </w:rPr>
        <w:t xml:space="preserve"> </w:t>
      </w:r>
      <w:r w:rsidR="00280682" w:rsidRPr="0064117E">
        <w:rPr>
          <w:sz w:val="20"/>
          <w:szCs w:val="20"/>
        </w:rPr>
        <w:t xml:space="preserve">exclamation </w:t>
      </w:r>
      <w:r w:rsidR="00896EBD" w:rsidRPr="0064117E">
        <w:rPr>
          <w:sz w:val="20"/>
          <w:szCs w:val="20"/>
        </w:rPr>
        <w:t>marks</w:t>
      </w:r>
      <w:r w:rsidR="0042673A" w:rsidRPr="0064117E">
        <w:rPr>
          <w:sz w:val="20"/>
          <w:szCs w:val="20"/>
        </w:rPr>
        <w:t xml:space="preserve"> </w:t>
      </w:r>
      <w:r w:rsidR="00896EBD" w:rsidRPr="0064117E">
        <w:rPr>
          <w:sz w:val="20"/>
          <w:szCs w:val="20"/>
        </w:rPr>
        <w:t xml:space="preserve">and quotation </w:t>
      </w:r>
      <w:r w:rsidR="00280682" w:rsidRPr="0064117E">
        <w:rPr>
          <w:sz w:val="20"/>
          <w:szCs w:val="20"/>
        </w:rPr>
        <w:t>marks</w:t>
      </w:r>
      <w:r w:rsidR="0054254D" w:rsidRPr="0064117E">
        <w:rPr>
          <w:sz w:val="20"/>
          <w:szCs w:val="20"/>
        </w:rPr>
        <w:t>.</w:t>
      </w:r>
    </w:p>
    <w:p w14:paraId="0494D016" w14:textId="09C959F0" w:rsidR="00A6269D" w:rsidRPr="0064117E" w:rsidRDefault="00380372" w:rsidP="0064117E">
      <w:pPr>
        <w:rPr>
          <w:sz w:val="20"/>
          <w:szCs w:val="20"/>
        </w:rPr>
      </w:pPr>
      <w:r w:rsidRPr="0064117E">
        <w:rPr>
          <w:sz w:val="20"/>
          <w:szCs w:val="20"/>
        </w:rPr>
        <w:t>Revisit the text for different purposes</w:t>
      </w:r>
      <w:r w:rsidR="00211F03">
        <w:rPr>
          <w:sz w:val="20"/>
          <w:szCs w:val="20"/>
        </w:rPr>
        <w:t>,</w:t>
      </w:r>
      <w:r w:rsidRPr="0064117E">
        <w:rPr>
          <w:sz w:val="20"/>
          <w:szCs w:val="20"/>
        </w:rPr>
        <w:t xml:space="preserve"> e.g. </w:t>
      </w:r>
      <w:r w:rsidR="00211F03">
        <w:rPr>
          <w:sz w:val="20"/>
          <w:szCs w:val="20"/>
        </w:rPr>
        <w:t>listen and find the t</w:t>
      </w:r>
      <w:r w:rsidR="006B340B" w:rsidRPr="0064117E">
        <w:rPr>
          <w:sz w:val="20"/>
          <w:szCs w:val="20"/>
        </w:rPr>
        <w:t>ier 2 words in the text as the teacher reads aloud</w:t>
      </w:r>
      <w:r w:rsidR="00AD75F2" w:rsidRPr="0064117E">
        <w:rPr>
          <w:sz w:val="20"/>
          <w:szCs w:val="20"/>
        </w:rPr>
        <w:t>,</w:t>
      </w:r>
      <w:r w:rsidR="006B340B" w:rsidRPr="0064117E">
        <w:rPr>
          <w:sz w:val="20"/>
          <w:szCs w:val="20"/>
        </w:rPr>
        <w:t xml:space="preserve"> and raise the </w:t>
      </w:r>
      <w:r w:rsidR="00AD75F2" w:rsidRPr="0064117E">
        <w:rPr>
          <w:sz w:val="20"/>
          <w:szCs w:val="20"/>
        </w:rPr>
        <w:t xml:space="preserve">corresponding </w:t>
      </w:r>
      <w:r w:rsidR="006B340B" w:rsidRPr="0064117E">
        <w:rPr>
          <w:sz w:val="20"/>
          <w:szCs w:val="20"/>
        </w:rPr>
        <w:t>flashcard</w:t>
      </w:r>
      <w:r w:rsidR="00211F03">
        <w:rPr>
          <w:sz w:val="20"/>
          <w:szCs w:val="20"/>
        </w:rPr>
        <w:t>,</w:t>
      </w:r>
      <w:r w:rsidR="006B340B" w:rsidRPr="0064117E">
        <w:rPr>
          <w:sz w:val="20"/>
          <w:szCs w:val="20"/>
        </w:rPr>
        <w:t xml:space="preserve"> e.g.</w:t>
      </w:r>
      <w:r w:rsidR="00A6269D" w:rsidRPr="0064117E">
        <w:rPr>
          <w:sz w:val="20"/>
          <w:szCs w:val="20"/>
        </w:rPr>
        <w:t xml:space="preserve"> </w:t>
      </w:r>
      <w:r w:rsidR="00195D01" w:rsidRPr="0064117E">
        <w:rPr>
          <w:sz w:val="20"/>
          <w:szCs w:val="20"/>
        </w:rPr>
        <w:t xml:space="preserve">little, behind, chill, springtime, shoots, careful, plot, stretch, Halloween, sunflower, </w:t>
      </w:r>
      <w:r w:rsidR="00211F03">
        <w:rPr>
          <w:sz w:val="20"/>
          <w:szCs w:val="20"/>
        </w:rPr>
        <w:t>sunflowers,</w:t>
      </w:r>
      <w:r w:rsidR="00195D01" w:rsidRPr="0064117E">
        <w:rPr>
          <w:sz w:val="20"/>
          <w:szCs w:val="20"/>
        </w:rPr>
        <w:t xml:space="preserve"> almost, turning, falling, </w:t>
      </w:r>
      <w:r w:rsidR="00211F03">
        <w:rPr>
          <w:sz w:val="20"/>
          <w:szCs w:val="20"/>
        </w:rPr>
        <w:t xml:space="preserve">etc. </w:t>
      </w:r>
    </w:p>
    <w:p w14:paraId="5BFF9D7A" w14:textId="628AA029" w:rsidR="00280682" w:rsidRPr="0064117E" w:rsidRDefault="00280682" w:rsidP="0064117E">
      <w:pPr>
        <w:rPr>
          <w:sz w:val="20"/>
          <w:szCs w:val="20"/>
        </w:rPr>
      </w:pPr>
      <w:r w:rsidRPr="0064117E">
        <w:rPr>
          <w:sz w:val="20"/>
          <w:szCs w:val="20"/>
        </w:rPr>
        <w:t xml:space="preserve">Encourage children to </w:t>
      </w:r>
      <w:r w:rsidR="003D1018" w:rsidRPr="0064117E">
        <w:rPr>
          <w:sz w:val="20"/>
          <w:szCs w:val="20"/>
        </w:rPr>
        <w:t>copy/</w:t>
      </w:r>
      <w:r w:rsidRPr="0064117E">
        <w:rPr>
          <w:sz w:val="20"/>
          <w:szCs w:val="20"/>
        </w:rPr>
        <w:t>join in the second time round</w:t>
      </w:r>
      <w:r w:rsidR="003D1018" w:rsidRPr="0064117E">
        <w:rPr>
          <w:sz w:val="20"/>
          <w:szCs w:val="20"/>
        </w:rPr>
        <w:t xml:space="preserve"> </w:t>
      </w:r>
      <w:r w:rsidRPr="0064117E">
        <w:rPr>
          <w:sz w:val="20"/>
          <w:szCs w:val="20"/>
        </w:rPr>
        <w:t xml:space="preserve">using </w:t>
      </w:r>
      <w:r w:rsidR="003D1018" w:rsidRPr="0064117E">
        <w:rPr>
          <w:sz w:val="20"/>
          <w:szCs w:val="20"/>
        </w:rPr>
        <w:t xml:space="preserve">appropriate </w:t>
      </w:r>
      <w:r w:rsidRPr="0064117E">
        <w:rPr>
          <w:sz w:val="20"/>
          <w:szCs w:val="20"/>
        </w:rPr>
        <w:t>intonation</w:t>
      </w:r>
      <w:r w:rsidR="0028000D" w:rsidRPr="0064117E">
        <w:rPr>
          <w:sz w:val="20"/>
          <w:szCs w:val="20"/>
        </w:rPr>
        <w:t>. Join in the rhyming words</w:t>
      </w:r>
      <w:r w:rsidR="006B340B" w:rsidRPr="0064117E">
        <w:rPr>
          <w:sz w:val="20"/>
          <w:szCs w:val="20"/>
        </w:rPr>
        <w:t xml:space="preserve"> at first, then entire sentences. E</w:t>
      </w:r>
      <w:r w:rsidR="00211F03">
        <w:rPr>
          <w:sz w:val="20"/>
          <w:szCs w:val="20"/>
        </w:rPr>
        <w:t>ngage in see-</w:t>
      </w:r>
      <w:r w:rsidR="0028000D" w:rsidRPr="0064117E">
        <w:rPr>
          <w:sz w:val="20"/>
          <w:szCs w:val="20"/>
        </w:rPr>
        <w:t>saw reading.</w:t>
      </w:r>
    </w:p>
    <w:p w14:paraId="354D9CC7" w14:textId="1CF95453" w:rsidR="00211F03" w:rsidRDefault="009D111B" w:rsidP="0064117E">
      <w:pPr>
        <w:rPr>
          <w:sz w:val="20"/>
          <w:szCs w:val="20"/>
        </w:rPr>
      </w:pPr>
      <w:bookmarkStart w:id="12" w:name="_Hlk504469329"/>
      <w:bookmarkStart w:id="13" w:name="_Hlk504468008"/>
      <w:r w:rsidRPr="0064117E">
        <w:rPr>
          <w:sz w:val="20"/>
          <w:szCs w:val="20"/>
        </w:rPr>
        <w:t xml:space="preserve">Use the </w:t>
      </w:r>
      <w:r w:rsidR="00211F03">
        <w:rPr>
          <w:sz w:val="20"/>
          <w:szCs w:val="20"/>
        </w:rPr>
        <w:t>s</w:t>
      </w:r>
      <w:r w:rsidRPr="0064117E">
        <w:rPr>
          <w:sz w:val="20"/>
          <w:szCs w:val="20"/>
        </w:rPr>
        <w:t>top and think strategy to develop comprehension skills e.g.</w:t>
      </w:r>
      <w:r w:rsidR="00211F03" w:rsidRPr="0064117E">
        <w:rPr>
          <w:sz w:val="20"/>
          <w:szCs w:val="20"/>
        </w:rPr>
        <w:t xml:space="preserve"> </w:t>
      </w:r>
      <w:r w:rsidR="00211F03">
        <w:rPr>
          <w:sz w:val="20"/>
          <w:szCs w:val="20"/>
        </w:rPr>
        <w:t>Questioning. Ask the children:</w:t>
      </w:r>
    </w:p>
    <w:p w14:paraId="572D996E" w14:textId="77777777" w:rsidR="00211F03" w:rsidRPr="00211F03" w:rsidRDefault="009D111B" w:rsidP="00211F03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211F03">
        <w:rPr>
          <w:sz w:val="20"/>
          <w:szCs w:val="20"/>
        </w:rPr>
        <w:t xml:space="preserve">Which three plants is Kate growing in her garden? </w:t>
      </w:r>
    </w:p>
    <w:p w14:paraId="2E5F23A6" w14:textId="0B63FB70" w:rsidR="009D111B" w:rsidRPr="00211F03" w:rsidRDefault="009D111B" w:rsidP="00211F03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0211F03">
        <w:rPr>
          <w:sz w:val="20"/>
          <w:szCs w:val="20"/>
        </w:rPr>
        <w:t xml:space="preserve">Can you think of any other plants you might grow in a garden? </w:t>
      </w:r>
    </w:p>
    <w:p w14:paraId="4677FD8C" w14:textId="24FA6E3D" w:rsidR="00211F03" w:rsidRDefault="00211F03" w:rsidP="0064117E">
      <w:pPr>
        <w:rPr>
          <w:sz w:val="20"/>
          <w:szCs w:val="20"/>
        </w:rPr>
      </w:pPr>
      <w:r>
        <w:rPr>
          <w:sz w:val="20"/>
          <w:szCs w:val="20"/>
        </w:rPr>
        <w:t>To make connections, ask:</w:t>
      </w:r>
    </w:p>
    <w:p w14:paraId="32B9FF80" w14:textId="77777777" w:rsidR="00211F03" w:rsidRPr="00211F03" w:rsidRDefault="009D111B" w:rsidP="00211F03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211F03">
        <w:rPr>
          <w:sz w:val="20"/>
          <w:szCs w:val="20"/>
        </w:rPr>
        <w:t xml:space="preserve">Why have the plants grown so much bigger now? </w:t>
      </w:r>
    </w:p>
    <w:p w14:paraId="12E75EDD" w14:textId="1E193031" w:rsidR="009D111B" w:rsidRPr="00211F03" w:rsidRDefault="009D111B" w:rsidP="00211F03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211F03">
        <w:rPr>
          <w:sz w:val="20"/>
          <w:szCs w:val="20"/>
        </w:rPr>
        <w:t xml:space="preserve">What things do plants need to grow? </w:t>
      </w:r>
    </w:p>
    <w:p w14:paraId="475A92A7" w14:textId="144E8524" w:rsidR="00211F03" w:rsidRPr="0064117E" w:rsidRDefault="00211F03" w:rsidP="0064117E">
      <w:pPr>
        <w:rPr>
          <w:sz w:val="20"/>
          <w:szCs w:val="20"/>
        </w:rPr>
      </w:pPr>
      <w:r>
        <w:rPr>
          <w:sz w:val="20"/>
          <w:szCs w:val="20"/>
        </w:rPr>
        <w:t>For inferring, ask:</w:t>
      </w:r>
    </w:p>
    <w:p w14:paraId="13706CC3" w14:textId="77777777" w:rsidR="00211F03" w:rsidRPr="00211F03" w:rsidRDefault="009D111B" w:rsidP="00211F0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11F03">
        <w:rPr>
          <w:sz w:val="20"/>
          <w:szCs w:val="20"/>
        </w:rPr>
        <w:t>What is the competi</w:t>
      </w:r>
      <w:r w:rsidR="00211F03" w:rsidRPr="00211F03">
        <w:rPr>
          <w:sz w:val="20"/>
          <w:szCs w:val="20"/>
        </w:rPr>
        <w:t xml:space="preserve">tion that Kate has won? </w:t>
      </w:r>
    </w:p>
    <w:p w14:paraId="18032783" w14:textId="77777777" w:rsidR="00211F03" w:rsidRPr="00211F03" w:rsidRDefault="00211F03" w:rsidP="00211F0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11F03">
        <w:rPr>
          <w:sz w:val="20"/>
          <w:szCs w:val="20"/>
        </w:rPr>
        <w:t>W</w:t>
      </w:r>
      <w:r w:rsidR="009D111B" w:rsidRPr="00211F03">
        <w:rPr>
          <w:sz w:val="20"/>
          <w:szCs w:val="20"/>
        </w:rPr>
        <w:t xml:space="preserve">hat could you do with </w:t>
      </w:r>
      <w:r w:rsidRPr="00211F03">
        <w:rPr>
          <w:sz w:val="20"/>
          <w:szCs w:val="20"/>
        </w:rPr>
        <w:t>the seeds from the sunflowers?</w:t>
      </w:r>
    </w:p>
    <w:p w14:paraId="0DA4B054" w14:textId="77777777" w:rsidR="00211F03" w:rsidRPr="00211F03" w:rsidRDefault="009D111B" w:rsidP="00211F0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11F03">
        <w:rPr>
          <w:sz w:val="20"/>
          <w:szCs w:val="20"/>
        </w:rPr>
        <w:t xml:space="preserve">Look at Kate’s sunflowers. How have they changed? </w:t>
      </w:r>
    </w:p>
    <w:p w14:paraId="354AD577" w14:textId="77777777" w:rsidR="00211F03" w:rsidRPr="00211F03" w:rsidRDefault="009D111B" w:rsidP="00211F0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11F03">
        <w:rPr>
          <w:sz w:val="20"/>
          <w:szCs w:val="20"/>
        </w:rPr>
        <w:t xml:space="preserve">Why do you think this change has happened? </w:t>
      </w:r>
    </w:p>
    <w:p w14:paraId="5634763D" w14:textId="77777777" w:rsidR="00211F03" w:rsidRPr="00211F03" w:rsidRDefault="009D111B" w:rsidP="00211F0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11F03">
        <w:rPr>
          <w:sz w:val="20"/>
          <w:szCs w:val="20"/>
        </w:rPr>
        <w:t>Why are Kate’s flo</w:t>
      </w:r>
      <w:r w:rsidR="00211F03" w:rsidRPr="00211F03">
        <w:rPr>
          <w:sz w:val="20"/>
          <w:szCs w:val="20"/>
        </w:rPr>
        <w:t xml:space="preserve">wers no longer growing? </w:t>
      </w:r>
    </w:p>
    <w:p w14:paraId="512F09AB" w14:textId="5367F525" w:rsidR="009D111B" w:rsidRPr="00211F03" w:rsidRDefault="009D111B" w:rsidP="00211F0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211F03">
        <w:rPr>
          <w:sz w:val="20"/>
          <w:szCs w:val="20"/>
        </w:rPr>
        <w:t>What could you do with the seeds from the sunflowers?</w:t>
      </w:r>
    </w:p>
    <w:p w14:paraId="5DD9E7D9" w14:textId="6D679165" w:rsidR="00F2239A" w:rsidRPr="0064117E" w:rsidRDefault="006D5ACB" w:rsidP="0064117E">
      <w:pPr>
        <w:rPr>
          <w:sz w:val="20"/>
          <w:szCs w:val="20"/>
        </w:rPr>
      </w:pPr>
      <w:r w:rsidRPr="0064117E">
        <w:rPr>
          <w:sz w:val="20"/>
          <w:szCs w:val="20"/>
        </w:rPr>
        <w:t xml:space="preserve">Use the zoom tool to focus on </w:t>
      </w:r>
      <w:r w:rsidR="00896EBD" w:rsidRPr="0064117E">
        <w:rPr>
          <w:sz w:val="20"/>
          <w:szCs w:val="20"/>
        </w:rPr>
        <w:t>the</w:t>
      </w:r>
      <w:r w:rsidRPr="0064117E">
        <w:rPr>
          <w:sz w:val="20"/>
          <w:szCs w:val="20"/>
        </w:rPr>
        <w:t xml:space="preserve"> tricky </w:t>
      </w:r>
      <w:r w:rsidR="00896EBD" w:rsidRPr="0064117E">
        <w:rPr>
          <w:sz w:val="20"/>
          <w:szCs w:val="20"/>
        </w:rPr>
        <w:t>word ‘</w:t>
      </w:r>
      <w:bookmarkEnd w:id="12"/>
      <w:r w:rsidR="00935839" w:rsidRPr="0064117E">
        <w:rPr>
          <w:sz w:val="20"/>
          <w:szCs w:val="20"/>
        </w:rPr>
        <w:t>she</w:t>
      </w:r>
      <w:r w:rsidR="00896EBD" w:rsidRPr="0064117E">
        <w:rPr>
          <w:sz w:val="20"/>
          <w:szCs w:val="20"/>
        </w:rPr>
        <w:t>’.</w:t>
      </w:r>
      <w:r w:rsidR="00055E83" w:rsidRPr="0064117E">
        <w:rPr>
          <w:sz w:val="20"/>
          <w:szCs w:val="20"/>
        </w:rPr>
        <w:t xml:space="preserve"> </w:t>
      </w:r>
      <w:r w:rsidRPr="0064117E">
        <w:rPr>
          <w:sz w:val="20"/>
          <w:szCs w:val="20"/>
        </w:rPr>
        <w:t xml:space="preserve">Use the reveal tool to identify individual </w:t>
      </w:r>
      <w:r w:rsidR="00CF4BA3" w:rsidRPr="0064117E">
        <w:rPr>
          <w:sz w:val="20"/>
          <w:szCs w:val="20"/>
        </w:rPr>
        <w:t>w</w:t>
      </w:r>
      <w:r w:rsidR="00F2239A" w:rsidRPr="0064117E">
        <w:rPr>
          <w:sz w:val="20"/>
          <w:szCs w:val="20"/>
        </w:rPr>
        <w:t xml:space="preserve">ords </w:t>
      </w:r>
      <w:r w:rsidR="005632A0" w:rsidRPr="0064117E">
        <w:rPr>
          <w:sz w:val="20"/>
          <w:szCs w:val="20"/>
        </w:rPr>
        <w:t xml:space="preserve">beginning with </w:t>
      </w:r>
      <w:r w:rsidR="00C31094" w:rsidRPr="0064117E">
        <w:rPr>
          <w:sz w:val="20"/>
          <w:szCs w:val="20"/>
        </w:rPr>
        <w:t>/o/</w:t>
      </w:r>
      <w:r w:rsidR="00211F03">
        <w:rPr>
          <w:sz w:val="20"/>
          <w:szCs w:val="20"/>
        </w:rPr>
        <w:t xml:space="preserve">. </w:t>
      </w:r>
      <w:r w:rsidR="00E851FF" w:rsidRPr="0064117E">
        <w:rPr>
          <w:sz w:val="20"/>
          <w:szCs w:val="20"/>
        </w:rPr>
        <w:t xml:space="preserve">Can you think of other words that </w:t>
      </w:r>
      <w:r w:rsidR="00E851FF" w:rsidRPr="00211F03">
        <w:rPr>
          <w:i/>
          <w:sz w:val="20"/>
          <w:szCs w:val="20"/>
        </w:rPr>
        <w:t>begin</w:t>
      </w:r>
      <w:r w:rsidR="00E851FF" w:rsidRPr="0064117E">
        <w:rPr>
          <w:sz w:val="20"/>
          <w:szCs w:val="20"/>
        </w:rPr>
        <w:t xml:space="preserve"> with /o/? Can you think of words with the sound /o/ in the </w:t>
      </w:r>
      <w:r w:rsidR="00E851FF" w:rsidRPr="00211F03">
        <w:rPr>
          <w:i/>
          <w:sz w:val="20"/>
          <w:szCs w:val="20"/>
        </w:rPr>
        <w:t>middle</w:t>
      </w:r>
      <w:r w:rsidR="00E851FF" w:rsidRPr="0064117E">
        <w:rPr>
          <w:sz w:val="20"/>
          <w:szCs w:val="20"/>
        </w:rPr>
        <w:t xml:space="preserve"> of the word?</w:t>
      </w:r>
    </w:p>
    <w:bookmarkEnd w:id="13"/>
    <w:p w14:paraId="0BA04AE0" w14:textId="77777777" w:rsidR="00055E83" w:rsidRPr="0064117E" w:rsidRDefault="00055E83" w:rsidP="0064117E">
      <w:pPr>
        <w:rPr>
          <w:sz w:val="20"/>
          <w:szCs w:val="20"/>
        </w:rPr>
      </w:pPr>
    </w:p>
    <w:p w14:paraId="4D9A3DDA" w14:textId="3B7675CF" w:rsidR="00211F03" w:rsidRDefault="00291EDB" w:rsidP="0064117E">
      <w:pPr>
        <w:rPr>
          <w:b/>
          <w:i/>
          <w:sz w:val="24"/>
          <w:szCs w:val="24"/>
          <w:lang w:val="en-IE"/>
        </w:rPr>
      </w:pPr>
      <w:r w:rsidRPr="00710AB3">
        <w:rPr>
          <w:b/>
          <w:color w:val="66CCFF"/>
          <w:sz w:val="24"/>
          <w:szCs w:val="24"/>
          <w:lang w:val="en-IE"/>
        </w:rPr>
        <w:t>Conclusion</w:t>
      </w:r>
      <w:r w:rsidR="005011C3" w:rsidRPr="00710AB3">
        <w:rPr>
          <w:b/>
          <w:color w:val="66CCFF"/>
          <w:sz w:val="24"/>
          <w:szCs w:val="24"/>
          <w:lang w:val="en-IE"/>
        </w:rPr>
        <w:t xml:space="preserve"> </w:t>
      </w:r>
    </w:p>
    <w:p w14:paraId="2C755A14" w14:textId="79084F12" w:rsidR="00211F03" w:rsidRPr="00211F03" w:rsidRDefault="004F3784" w:rsidP="00211F03">
      <w:pPr>
        <w:rPr>
          <w:b/>
          <w:color w:val="66CCFF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‘</w:t>
      </w:r>
      <w:r w:rsidR="00211F03" w:rsidRPr="00211F03">
        <w:rPr>
          <w:b/>
          <w:sz w:val="20"/>
          <w:szCs w:val="20"/>
          <w:lang w:val="en-IE"/>
        </w:rPr>
        <w:t>I’m a Little Flower Bulb</w:t>
      </w:r>
      <w:r>
        <w:rPr>
          <w:b/>
          <w:sz w:val="20"/>
          <w:szCs w:val="20"/>
          <w:lang w:val="en-IE"/>
        </w:rPr>
        <w:t>’</w:t>
      </w:r>
      <w:r w:rsidR="00211F03" w:rsidRPr="00211F03">
        <w:rPr>
          <w:b/>
          <w:sz w:val="20"/>
          <w:szCs w:val="20"/>
          <w:lang w:val="en-IE"/>
        </w:rPr>
        <w:t xml:space="preserve"> song </w:t>
      </w:r>
      <w:r w:rsidR="00211F03" w:rsidRPr="00211F03">
        <w:rPr>
          <w:b/>
          <w:i/>
          <w:color w:val="00B0F0"/>
          <w:sz w:val="20"/>
          <w:szCs w:val="20"/>
          <w:lang w:val="en-IE"/>
        </w:rPr>
        <w:t>LO 4</w:t>
      </w:r>
    </w:p>
    <w:p w14:paraId="04CCFF2D" w14:textId="77777777" w:rsidR="003C4C11" w:rsidRPr="00710AB3" w:rsidRDefault="003C4C11" w:rsidP="00211F0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Teach the children the song </w:t>
      </w:r>
      <w:r w:rsidR="00F920E1" w:rsidRPr="004F3784">
        <w:rPr>
          <w:rFonts w:asciiTheme="minorHAnsi" w:eastAsiaTheme="minorHAnsi" w:hAnsiTheme="minorHAnsi" w:cstheme="minorBidi"/>
          <w:sz w:val="20"/>
          <w:szCs w:val="20"/>
          <w:lang w:val="en-IE"/>
        </w:rPr>
        <w:t>‘I'm a Little Flower Bulb’</w:t>
      </w:r>
      <w:r w:rsidR="00F920E1"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to the tune of ‘I'm a Little Teapot’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Encourage them to repeat the words after you and eventually to sing it together.</w:t>
      </w:r>
    </w:p>
    <w:p w14:paraId="47660F34" w14:textId="3C17B286" w:rsidR="00F920E1" w:rsidRPr="00710AB3" w:rsidRDefault="00F920E1" w:rsidP="0064117E">
      <w:pPr>
        <w:pStyle w:val="NormalWeb"/>
        <w:spacing w:before="195" w:beforeAutospacing="0" w:after="195" w:afterAutospacing="0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>I'm a little flower bulb, small and brown,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br/>
        <w:t>Buried in the cool, dark ground.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br/>
        <w:t>As the days grow warmer, watch and see,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br/>
        <w:t xml:space="preserve">I'll sprout through the earth </w:t>
      </w:r>
      <w:r w:rsidR="004F3784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– 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>Yippee!</w:t>
      </w:r>
    </w:p>
    <w:p w14:paraId="31621E06" w14:textId="77777777" w:rsidR="00F920E1" w:rsidRPr="00710AB3" w:rsidRDefault="00F920E1" w:rsidP="0064117E">
      <w:pPr>
        <w:pStyle w:val="NormalWeb"/>
        <w:spacing w:before="0" w:beforeAutospacing="0" w:after="195" w:afterAutospacing="0"/>
        <w:rPr>
          <w:rFonts w:asciiTheme="minorHAnsi" w:eastAsiaTheme="minorHAnsi" w:hAnsiTheme="minorHAnsi" w:cstheme="minorBidi"/>
          <w:sz w:val="20"/>
          <w:szCs w:val="20"/>
          <w:lang w:val="en-IE"/>
        </w:rPr>
      </w:pP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>Growing, growing, growing every day,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br/>
        <w:t>Sprouting leaves that gently sway,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br/>
        <w:t>Next comes a bud and then a flower,</w:t>
      </w:r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br/>
        <w:t>A face to shine '</w:t>
      </w:r>
      <w:proofErr w:type="spellStart"/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>neath</w:t>
      </w:r>
      <w:proofErr w:type="spellEnd"/>
      <w:r w:rsidRPr="00710AB3">
        <w:rPr>
          <w:rFonts w:asciiTheme="minorHAnsi" w:eastAsiaTheme="minorHAnsi" w:hAnsiTheme="minorHAnsi" w:cstheme="minorBidi"/>
          <w:sz w:val="20"/>
          <w:szCs w:val="20"/>
          <w:lang w:val="en-IE"/>
        </w:rPr>
        <w:t xml:space="preserve"> sun and showers.</w:t>
      </w:r>
    </w:p>
    <w:p w14:paraId="1C26A7BF" w14:textId="50981AC2" w:rsidR="001C1797" w:rsidRDefault="001C1797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br w:type="page"/>
      </w:r>
    </w:p>
    <w:p w14:paraId="76475F23" w14:textId="77777777" w:rsidR="000A5683" w:rsidRPr="00710AB3" w:rsidRDefault="000A5683" w:rsidP="0064117E">
      <w:pPr>
        <w:spacing w:line="330" w:lineRule="atLeast"/>
        <w:textAlignment w:val="baseline"/>
        <w:outlineLvl w:val="2"/>
        <w:rPr>
          <w:sz w:val="20"/>
          <w:szCs w:val="20"/>
          <w:lang w:val="en-IE"/>
        </w:rPr>
      </w:pPr>
    </w:p>
    <w:p w14:paraId="11FDFC84" w14:textId="77777777" w:rsidR="00892E81" w:rsidRPr="00710AB3" w:rsidRDefault="00892E81" w:rsidP="0064117E">
      <w:pPr>
        <w:pStyle w:val="heading"/>
        <w:rPr>
          <w:lang w:val="en-IE"/>
        </w:rPr>
      </w:pPr>
      <w:r w:rsidRPr="00710AB3">
        <w:rPr>
          <w:lang w:val="en-IE"/>
        </w:rPr>
        <w:t>Lesson 3</w:t>
      </w:r>
      <w:r w:rsidR="00291EDB" w:rsidRPr="00710AB3">
        <w:rPr>
          <w:lang w:val="en-IE"/>
        </w:rPr>
        <w:t>: Practice reading</w:t>
      </w:r>
    </w:p>
    <w:p w14:paraId="57CD1B49" w14:textId="05C43F2F" w:rsidR="00291EDB" w:rsidRPr="00FB7F99" w:rsidRDefault="00291EDB" w:rsidP="0064117E">
      <w:pPr>
        <w:rPr>
          <w:b/>
          <w:i/>
          <w:color w:val="00B0F0"/>
          <w:sz w:val="24"/>
          <w:szCs w:val="24"/>
          <w:lang w:val="en-IE"/>
        </w:rPr>
      </w:pPr>
      <w:r w:rsidRPr="00FB7F99">
        <w:rPr>
          <w:b/>
          <w:color w:val="00B0F0"/>
          <w:sz w:val="24"/>
          <w:szCs w:val="24"/>
          <w:lang w:val="en-IE"/>
        </w:rPr>
        <w:t>Introduction</w:t>
      </w:r>
      <w:r w:rsidR="00D46DB3" w:rsidRPr="00FB7F99">
        <w:rPr>
          <w:b/>
          <w:color w:val="00B0F0"/>
          <w:sz w:val="24"/>
          <w:szCs w:val="24"/>
          <w:lang w:val="en-IE"/>
        </w:rPr>
        <w:t xml:space="preserve"> </w:t>
      </w:r>
    </w:p>
    <w:p w14:paraId="729C965C" w14:textId="6F60BA51" w:rsidR="008F1C0F" w:rsidRPr="00710AB3" w:rsidRDefault="00C404C2" w:rsidP="0064117E">
      <w:pPr>
        <w:rPr>
          <w:b/>
          <w:sz w:val="20"/>
          <w:szCs w:val="20"/>
          <w:lang w:val="en-IE"/>
        </w:rPr>
      </w:pPr>
      <w:r w:rsidRPr="00710AB3">
        <w:rPr>
          <w:b/>
          <w:sz w:val="20"/>
          <w:szCs w:val="20"/>
          <w:lang w:val="en-IE"/>
        </w:rPr>
        <w:t>Read/</w:t>
      </w:r>
      <w:r w:rsidR="00EF7655">
        <w:rPr>
          <w:b/>
          <w:sz w:val="20"/>
          <w:szCs w:val="20"/>
          <w:lang w:val="en-IE"/>
        </w:rPr>
        <w:t>s</w:t>
      </w:r>
      <w:r w:rsidR="00A43C56" w:rsidRPr="00710AB3">
        <w:rPr>
          <w:b/>
          <w:sz w:val="20"/>
          <w:szCs w:val="20"/>
          <w:lang w:val="en-IE"/>
        </w:rPr>
        <w:t>ay</w:t>
      </w:r>
      <w:r w:rsidR="00EF7655">
        <w:rPr>
          <w:b/>
          <w:sz w:val="20"/>
          <w:szCs w:val="20"/>
          <w:lang w:val="en-IE"/>
        </w:rPr>
        <w:t>/c</w:t>
      </w:r>
      <w:r w:rsidR="0055693A" w:rsidRPr="00710AB3">
        <w:rPr>
          <w:b/>
          <w:sz w:val="20"/>
          <w:szCs w:val="20"/>
          <w:lang w:val="en-IE"/>
        </w:rPr>
        <w:t>lap on</w:t>
      </w:r>
      <w:r w:rsidR="00A43C56" w:rsidRPr="00710AB3">
        <w:rPr>
          <w:b/>
          <w:sz w:val="20"/>
          <w:szCs w:val="20"/>
          <w:lang w:val="en-IE"/>
        </w:rPr>
        <w:t xml:space="preserve"> the r</w:t>
      </w:r>
      <w:r w:rsidR="008F1C0F" w:rsidRPr="00710AB3">
        <w:rPr>
          <w:b/>
          <w:sz w:val="20"/>
          <w:szCs w:val="20"/>
          <w:lang w:val="en-IE"/>
        </w:rPr>
        <w:t xml:space="preserve">hyming word </w:t>
      </w:r>
      <w:r w:rsidR="005A47F3" w:rsidRPr="00710AB3">
        <w:rPr>
          <w:b/>
          <w:i/>
          <w:sz w:val="20"/>
          <w:szCs w:val="20"/>
          <w:lang w:val="en-IE"/>
        </w:rPr>
        <w:t>(Phonological Awareness</w:t>
      </w:r>
      <w:r w:rsidR="005A47F3" w:rsidRPr="004F3784">
        <w:rPr>
          <w:b/>
          <w:i/>
          <w:color w:val="000000" w:themeColor="text1"/>
          <w:sz w:val="20"/>
          <w:szCs w:val="20"/>
          <w:lang w:val="en-IE"/>
        </w:rPr>
        <w:t>)</w:t>
      </w:r>
      <w:r w:rsidR="004F3784" w:rsidRPr="004F3784">
        <w:rPr>
          <w:b/>
          <w:i/>
          <w:color w:val="00B0F0"/>
          <w:sz w:val="20"/>
          <w:szCs w:val="20"/>
          <w:lang w:val="en-IE"/>
        </w:rPr>
        <w:t xml:space="preserve"> LO 1, 2, 3, 6, 10</w:t>
      </w:r>
    </w:p>
    <w:p w14:paraId="6CA556A1" w14:textId="43DBD08F" w:rsidR="008F1C0F" w:rsidRPr="004F3784" w:rsidRDefault="004F3784" w:rsidP="004F3784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A43C56" w:rsidRPr="004F3784">
        <w:rPr>
          <w:sz w:val="20"/>
          <w:szCs w:val="20"/>
        </w:rPr>
        <w:t>ead parts of the e-book/printed big book</w:t>
      </w:r>
      <w:r w:rsidR="008F1C0F" w:rsidRPr="004F3784">
        <w:rPr>
          <w:sz w:val="20"/>
          <w:szCs w:val="20"/>
        </w:rPr>
        <w:t xml:space="preserve">. Encourage children to listen carefully for the rhyming words. Have volunteers </w:t>
      </w:r>
      <w:r w:rsidR="0055693A" w:rsidRPr="004F3784">
        <w:rPr>
          <w:sz w:val="20"/>
          <w:szCs w:val="20"/>
        </w:rPr>
        <w:t>clap on/</w:t>
      </w:r>
      <w:r w:rsidR="008F1C0F" w:rsidRPr="004F3784">
        <w:rPr>
          <w:sz w:val="20"/>
          <w:szCs w:val="20"/>
        </w:rPr>
        <w:t xml:space="preserve">underline or highlight the rhyming words </w:t>
      </w:r>
      <w:r w:rsidR="00A43C56" w:rsidRPr="004F3784">
        <w:rPr>
          <w:sz w:val="20"/>
          <w:szCs w:val="20"/>
        </w:rPr>
        <w:t>on each page e.g. sprout/out; hot/plot</w:t>
      </w:r>
      <w:r w:rsidR="005A47F3" w:rsidRPr="004F3784">
        <w:rPr>
          <w:sz w:val="20"/>
          <w:szCs w:val="20"/>
        </w:rPr>
        <w:t>; high/sky etc.</w:t>
      </w:r>
      <w:r w:rsidR="00A43C56" w:rsidRPr="004F3784">
        <w:rPr>
          <w:sz w:val="20"/>
          <w:szCs w:val="20"/>
        </w:rPr>
        <w:t xml:space="preserve"> </w:t>
      </w:r>
      <w:r w:rsidR="00ED42E8" w:rsidRPr="004F3784">
        <w:rPr>
          <w:sz w:val="20"/>
          <w:szCs w:val="20"/>
        </w:rPr>
        <w:t>Then</w:t>
      </w:r>
      <w:r w:rsidR="00A43C56" w:rsidRPr="004F3784">
        <w:rPr>
          <w:sz w:val="20"/>
          <w:szCs w:val="20"/>
        </w:rPr>
        <w:t xml:space="preserve"> encourage</w:t>
      </w:r>
      <w:r w:rsidR="008F1C0F" w:rsidRPr="004F3784">
        <w:rPr>
          <w:sz w:val="20"/>
          <w:szCs w:val="20"/>
        </w:rPr>
        <w:t xml:space="preserve"> children </w:t>
      </w:r>
      <w:r w:rsidR="00A43C56" w:rsidRPr="004F3784">
        <w:rPr>
          <w:sz w:val="20"/>
          <w:szCs w:val="20"/>
        </w:rPr>
        <w:t xml:space="preserve">to </w:t>
      </w:r>
      <w:r w:rsidR="0042673A" w:rsidRPr="004F3784">
        <w:rPr>
          <w:sz w:val="20"/>
          <w:szCs w:val="20"/>
        </w:rPr>
        <w:t>re-</w:t>
      </w:r>
      <w:r w:rsidR="008F1C0F" w:rsidRPr="004F3784">
        <w:rPr>
          <w:sz w:val="20"/>
          <w:szCs w:val="20"/>
        </w:rPr>
        <w:t xml:space="preserve">read all the </w:t>
      </w:r>
      <w:r w:rsidR="00A43C56" w:rsidRPr="004F3784">
        <w:rPr>
          <w:sz w:val="20"/>
          <w:szCs w:val="20"/>
        </w:rPr>
        <w:t>highlighted/</w:t>
      </w:r>
      <w:r w:rsidR="008F1C0F" w:rsidRPr="004F3784">
        <w:rPr>
          <w:sz w:val="20"/>
          <w:szCs w:val="20"/>
        </w:rPr>
        <w:t>underlined words aloud</w:t>
      </w:r>
      <w:r w:rsidR="00A43C56" w:rsidRPr="004F3784">
        <w:rPr>
          <w:sz w:val="20"/>
          <w:szCs w:val="20"/>
        </w:rPr>
        <w:t>.</w:t>
      </w:r>
    </w:p>
    <w:p w14:paraId="1DF9521B" w14:textId="77777777" w:rsidR="000A5683" w:rsidRPr="004F3784" w:rsidRDefault="000A5683" w:rsidP="004F3784">
      <w:pPr>
        <w:rPr>
          <w:sz w:val="20"/>
          <w:szCs w:val="20"/>
        </w:rPr>
      </w:pPr>
    </w:p>
    <w:p w14:paraId="00CF93C7" w14:textId="138B73A7" w:rsidR="003C13DF" w:rsidRPr="004F3784" w:rsidRDefault="00291EDB" w:rsidP="0064117E">
      <w:pPr>
        <w:rPr>
          <w:b/>
          <w:color w:val="00B0F0"/>
          <w:sz w:val="24"/>
          <w:szCs w:val="24"/>
          <w:lang w:val="en-IE"/>
        </w:rPr>
      </w:pPr>
      <w:bookmarkStart w:id="14" w:name="_Hlk504647735"/>
      <w:r w:rsidRPr="004F3784">
        <w:rPr>
          <w:b/>
          <w:color w:val="00B0F0"/>
          <w:sz w:val="24"/>
          <w:szCs w:val="24"/>
          <w:lang w:val="en-IE"/>
        </w:rPr>
        <w:t>Development</w:t>
      </w:r>
      <w:bookmarkEnd w:id="14"/>
      <w:r w:rsidR="003123E2" w:rsidRPr="004F3784">
        <w:rPr>
          <w:b/>
          <w:color w:val="00B0F0"/>
          <w:sz w:val="24"/>
          <w:szCs w:val="24"/>
          <w:lang w:val="en-IE"/>
        </w:rPr>
        <w:t xml:space="preserve"> </w:t>
      </w:r>
    </w:p>
    <w:p w14:paraId="3664F516" w14:textId="26F8D62C" w:rsidR="000B5C12" w:rsidRPr="00710AB3" w:rsidRDefault="007676A1" w:rsidP="0064117E">
      <w:pPr>
        <w:rPr>
          <w:rFonts w:ascii="Calibri" w:hAnsi="Calibri"/>
          <w:b/>
          <w:lang w:val="en-IE"/>
        </w:rPr>
      </w:pPr>
      <w:r>
        <w:rPr>
          <w:b/>
          <w:sz w:val="20"/>
          <w:szCs w:val="20"/>
          <w:lang w:val="en-IE"/>
        </w:rPr>
        <w:t>P</w:t>
      </w:r>
      <w:r w:rsidR="000B5C12" w:rsidRPr="00710AB3">
        <w:rPr>
          <w:b/>
          <w:sz w:val="20"/>
          <w:szCs w:val="20"/>
          <w:lang w:val="en-IE"/>
        </w:rPr>
        <w:t xml:space="preserve">articipation and practice reading </w:t>
      </w:r>
      <w:r w:rsidR="004F3784" w:rsidRPr="004F3784">
        <w:rPr>
          <w:b/>
          <w:i/>
          <w:color w:val="00B0F0"/>
          <w:sz w:val="20"/>
          <w:szCs w:val="20"/>
          <w:lang w:val="en-IE"/>
        </w:rPr>
        <w:t>LO 1, 2, 5, 6, 10</w:t>
      </w:r>
    </w:p>
    <w:p w14:paraId="5A1B24E2" w14:textId="7D4AEFA9" w:rsidR="00DD27DC" w:rsidRPr="004F3784" w:rsidRDefault="00DD27DC" w:rsidP="004F3784">
      <w:pPr>
        <w:rPr>
          <w:sz w:val="20"/>
          <w:szCs w:val="20"/>
        </w:rPr>
      </w:pPr>
      <w:r w:rsidRPr="004F3784">
        <w:rPr>
          <w:sz w:val="20"/>
          <w:szCs w:val="20"/>
        </w:rPr>
        <w:t>Revisit the text using either the interactive or print big book. Move the focus from decoding words and sentences to reading with expression</w:t>
      </w:r>
      <w:r w:rsidR="00F01A60" w:rsidRPr="004F3784">
        <w:rPr>
          <w:sz w:val="20"/>
          <w:szCs w:val="20"/>
        </w:rPr>
        <w:t xml:space="preserve">, </w:t>
      </w:r>
      <w:r w:rsidR="00C57176" w:rsidRPr="004F3784">
        <w:rPr>
          <w:sz w:val="20"/>
          <w:szCs w:val="20"/>
        </w:rPr>
        <w:t>particularly for</w:t>
      </w:r>
      <w:r w:rsidRPr="004F3784">
        <w:rPr>
          <w:sz w:val="20"/>
          <w:szCs w:val="20"/>
        </w:rPr>
        <w:t xml:space="preserve"> exclamation marks</w:t>
      </w:r>
      <w:r w:rsidR="00896EBD" w:rsidRPr="004F3784">
        <w:rPr>
          <w:sz w:val="20"/>
          <w:szCs w:val="20"/>
        </w:rPr>
        <w:t xml:space="preserve"> and</w:t>
      </w:r>
      <w:r w:rsidR="00935839" w:rsidRPr="004F3784">
        <w:rPr>
          <w:sz w:val="20"/>
          <w:szCs w:val="20"/>
        </w:rPr>
        <w:t xml:space="preserve"> quotation marks</w:t>
      </w:r>
      <w:r w:rsidR="0042673A" w:rsidRPr="004F3784">
        <w:rPr>
          <w:sz w:val="20"/>
          <w:szCs w:val="20"/>
        </w:rPr>
        <w:t>.</w:t>
      </w:r>
      <w:r w:rsidR="00935839" w:rsidRPr="004F3784">
        <w:rPr>
          <w:sz w:val="20"/>
          <w:szCs w:val="20"/>
        </w:rPr>
        <w:t xml:space="preserve"> </w:t>
      </w:r>
    </w:p>
    <w:p w14:paraId="5E62D9E0" w14:textId="77777777" w:rsidR="00BD5A50" w:rsidRPr="004F3784" w:rsidRDefault="00BD5A50" w:rsidP="004F3784">
      <w:pPr>
        <w:rPr>
          <w:sz w:val="20"/>
          <w:szCs w:val="20"/>
        </w:rPr>
      </w:pPr>
      <w:r w:rsidRPr="004F3784">
        <w:rPr>
          <w:sz w:val="20"/>
          <w:szCs w:val="20"/>
        </w:rPr>
        <w:t>Vary the reading, using see</w:t>
      </w:r>
      <w:r w:rsidR="00D306BF" w:rsidRPr="004F3784">
        <w:rPr>
          <w:sz w:val="20"/>
          <w:szCs w:val="20"/>
        </w:rPr>
        <w:t xml:space="preserve"> echo reading, </w:t>
      </w:r>
      <w:r w:rsidRPr="004F3784">
        <w:rPr>
          <w:sz w:val="20"/>
          <w:szCs w:val="20"/>
        </w:rPr>
        <w:t xml:space="preserve">saw reading, group reading </w:t>
      </w:r>
      <w:r w:rsidR="003C13DF" w:rsidRPr="004F3784">
        <w:rPr>
          <w:sz w:val="20"/>
          <w:szCs w:val="20"/>
        </w:rPr>
        <w:t>or</w:t>
      </w:r>
      <w:r w:rsidRPr="004F3784">
        <w:rPr>
          <w:sz w:val="20"/>
          <w:szCs w:val="20"/>
        </w:rPr>
        <w:t xml:space="preserve"> shared reading.</w:t>
      </w:r>
    </w:p>
    <w:p w14:paraId="114D562C" w14:textId="63273B67" w:rsidR="004E3DF5" w:rsidRPr="004F3784" w:rsidRDefault="00DD27DC" w:rsidP="004F3784">
      <w:pPr>
        <w:rPr>
          <w:sz w:val="20"/>
          <w:szCs w:val="20"/>
        </w:rPr>
      </w:pPr>
      <w:r w:rsidRPr="004F3784">
        <w:rPr>
          <w:sz w:val="20"/>
          <w:szCs w:val="20"/>
        </w:rPr>
        <w:t>Focus on the specific aspects of the t</w:t>
      </w:r>
      <w:r w:rsidR="004F3784">
        <w:rPr>
          <w:sz w:val="20"/>
          <w:szCs w:val="20"/>
        </w:rPr>
        <w:t>ext using the pen/</w:t>
      </w:r>
      <w:r w:rsidR="004F3784" w:rsidRPr="004F3784">
        <w:rPr>
          <w:sz w:val="20"/>
          <w:szCs w:val="20"/>
        </w:rPr>
        <w:t>conceal / spotlight</w:t>
      </w:r>
      <w:r w:rsidR="004F3784">
        <w:rPr>
          <w:sz w:val="20"/>
          <w:szCs w:val="20"/>
        </w:rPr>
        <w:t xml:space="preserve"> tools </w:t>
      </w:r>
      <w:r w:rsidRPr="004F3784">
        <w:rPr>
          <w:sz w:val="20"/>
          <w:szCs w:val="20"/>
        </w:rPr>
        <w:t>to further highlight/circle, hide or focus on</w:t>
      </w:r>
      <w:r w:rsidR="004E3DF5" w:rsidRPr="004F3784">
        <w:rPr>
          <w:sz w:val="20"/>
          <w:szCs w:val="20"/>
        </w:rPr>
        <w:t>:</w:t>
      </w:r>
    </w:p>
    <w:p w14:paraId="5EEF89C2" w14:textId="1208D2ED" w:rsidR="00ED42E8" w:rsidRPr="004F3784" w:rsidRDefault="004E3DF5" w:rsidP="004F3784">
      <w:pPr>
        <w:pStyle w:val="ListParagraph"/>
        <w:numPr>
          <w:ilvl w:val="0"/>
          <w:numId w:val="46"/>
        </w:numPr>
        <w:rPr>
          <w:sz w:val="20"/>
          <w:szCs w:val="20"/>
        </w:rPr>
      </w:pPr>
      <w:bookmarkStart w:id="15" w:name="_Hlk504647751"/>
      <w:r w:rsidRPr="00EF7655">
        <w:rPr>
          <w:sz w:val="20"/>
          <w:szCs w:val="20"/>
          <w:u w:val="single"/>
        </w:rPr>
        <w:t>C</w:t>
      </w:r>
      <w:r w:rsidR="007B1E3D" w:rsidRPr="00EF7655">
        <w:rPr>
          <w:sz w:val="20"/>
          <w:szCs w:val="20"/>
          <w:u w:val="single"/>
        </w:rPr>
        <w:t>ompound words</w:t>
      </w:r>
      <w:r w:rsidR="004F3784">
        <w:rPr>
          <w:sz w:val="20"/>
          <w:szCs w:val="20"/>
        </w:rPr>
        <w:t>,</w:t>
      </w:r>
      <w:r w:rsidR="007B1E3D" w:rsidRPr="004F3784">
        <w:rPr>
          <w:sz w:val="20"/>
          <w:szCs w:val="20"/>
        </w:rPr>
        <w:t xml:space="preserve"> e.g. sunflower</w:t>
      </w:r>
      <w:r w:rsidR="00BB7C4B" w:rsidRPr="004F3784">
        <w:rPr>
          <w:sz w:val="20"/>
          <w:szCs w:val="20"/>
        </w:rPr>
        <w:t xml:space="preserve">, </w:t>
      </w:r>
      <w:proofErr w:type="spellStart"/>
      <w:r w:rsidR="00BB7C4B" w:rsidRPr="004F3784">
        <w:rPr>
          <w:sz w:val="20"/>
          <w:szCs w:val="20"/>
        </w:rPr>
        <w:t>sweetpea</w:t>
      </w:r>
      <w:proofErr w:type="spellEnd"/>
      <w:r w:rsidR="00BB7C4B" w:rsidRPr="004F3784">
        <w:rPr>
          <w:sz w:val="20"/>
          <w:szCs w:val="20"/>
        </w:rPr>
        <w:t xml:space="preserve">; </w:t>
      </w:r>
      <w:r w:rsidR="004F3784" w:rsidRPr="004F3784">
        <w:rPr>
          <w:sz w:val="20"/>
          <w:szCs w:val="20"/>
        </w:rPr>
        <w:t>s</w:t>
      </w:r>
      <w:r w:rsidR="00BB7C4B" w:rsidRPr="004F3784">
        <w:rPr>
          <w:sz w:val="20"/>
          <w:szCs w:val="20"/>
        </w:rPr>
        <w:t>pringtime</w:t>
      </w:r>
      <w:r w:rsidR="003D5379" w:rsidRPr="004F3784">
        <w:rPr>
          <w:sz w:val="20"/>
          <w:szCs w:val="20"/>
        </w:rPr>
        <w:t>; snowdrop</w:t>
      </w:r>
    </w:p>
    <w:p w14:paraId="2684C506" w14:textId="4E40A731" w:rsidR="00C6581B" w:rsidRPr="004F3784" w:rsidRDefault="004E3DF5" w:rsidP="004F3784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4F3784">
        <w:rPr>
          <w:sz w:val="20"/>
          <w:szCs w:val="20"/>
        </w:rPr>
        <w:t>W</w:t>
      </w:r>
      <w:r w:rsidR="00066EA1" w:rsidRPr="004F3784">
        <w:rPr>
          <w:sz w:val="20"/>
          <w:szCs w:val="20"/>
        </w:rPr>
        <w:t>ords with multiple meanings</w:t>
      </w:r>
      <w:r w:rsidR="00631385" w:rsidRPr="004F3784">
        <w:rPr>
          <w:sz w:val="20"/>
          <w:szCs w:val="20"/>
        </w:rPr>
        <w:t>/homonyms</w:t>
      </w:r>
      <w:r w:rsidR="00066EA1" w:rsidRPr="004F3784">
        <w:rPr>
          <w:sz w:val="20"/>
          <w:szCs w:val="20"/>
        </w:rPr>
        <w:t xml:space="preserve"> e.g. ‘bed’ </w:t>
      </w:r>
      <w:r w:rsidR="004F3784" w:rsidRPr="004F3784">
        <w:rPr>
          <w:sz w:val="20"/>
          <w:szCs w:val="20"/>
        </w:rPr>
        <w:t>(can be a flower bed or where you sleep).</w:t>
      </w:r>
      <w:r w:rsidR="00EF7655">
        <w:rPr>
          <w:sz w:val="20"/>
          <w:szCs w:val="20"/>
        </w:rPr>
        <w:t xml:space="preserve"> Another word with </w:t>
      </w:r>
      <w:proofErr w:type="spellStart"/>
      <w:r w:rsidR="00EF7655">
        <w:rPr>
          <w:sz w:val="20"/>
          <w:szCs w:val="20"/>
        </w:rPr>
        <w:t>multiple</w:t>
      </w:r>
      <w:r w:rsidR="003A0EE9" w:rsidRPr="004F3784">
        <w:rPr>
          <w:sz w:val="20"/>
          <w:szCs w:val="20"/>
        </w:rPr>
        <w:t>meanings</w:t>
      </w:r>
      <w:proofErr w:type="spellEnd"/>
      <w:r w:rsidR="003A0EE9" w:rsidRPr="004F3784">
        <w:rPr>
          <w:sz w:val="20"/>
          <w:szCs w:val="20"/>
        </w:rPr>
        <w:t xml:space="preserve"> from the text is the word ‘shoot’.</w:t>
      </w:r>
    </w:p>
    <w:p w14:paraId="3783F343" w14:textId="77777777" w:rsidR="00296B79" w:rsidRDefault="00296B79" w:rsidP="0064117E">
      <w:pPr>
        <w:rPr>
          <w:b/>
          <w:color w:val="00B0F0"/>
          <w:sz w:val="24"/>
          <w:szCs w:val="24"/>
          <w:lang w:val="en-IE"/>
        </w:rPr>
      </w:pPr>
    </w:p>
    <w:p w14:paraId="4E874016" w14:textId="070DCD27" w:rsidR="002163C4" w:rsidRPr="00FA716B" w:rsidRDefault="00291EDB" w:rsidP="0064117E">
      <w:pPr>
        <w:rPr>
          <w:color w:val="00B0F0"/>
          <w:sz w:val="20"/>
          <w:szCs w:val="20"/>
          <w:lang w:val="en-IE"/>
        </w:rPr>
      </w:pPr>
      <w:r w:rsidRPr="00FA716B">
        <w:rPr>
          <w:b/>
          <w:color w:val="00B0F0"/>
          <w:sz w:val="24"/>
          <w:szCs w:val="24"/>
          <w:lang w:val="en-IE"/>
        </w:rPr>
        <w:t>Conclusion</w:t>
      </w:r>
      <w:bookmarkEnd w:id="15"/>
      <w:r w:rsidR="00FF4751" w:rsidRPr="00FA716B">
        <w:rPr>
          <w:color w:val="00B0F0"/>
          <w:sz w:val="20"/>
          <w:szCs w:val="20"/>
          <w:lang w:val="en-IE"/>
        </w:rPr>
        <w:t xml:space="preserve"> </w:t>
      </w:r>
    </w:p>
    <w:p w14:paraId="35B25BB8" w14:textId="1280F1CD" w:rsidR="00EE66A6" w:rsidRPr="004F3784" w:rsidRDefault="004F3784" w:rsidP="0064117E">
      <w:pPr>
        <w:rPr>
          <w:b/>
          <w:sz w:val="20"/>
          <w:szCs w:val="20"/>
          <w:lang w:val="en-IE"/>
        </w:rPr>
      </w:pPr>
      <w:r w:rsidRPr="004F3784">
        <w:rPr>
          <w:b/>
          <w:sz w:val="20"/>
          <w:szCs w:val="20"/>
          <w:lang w:val="en-IE"/>
        </w:rPr>
        <w:t>Compound word reading and matching activity</w:t>
      </w:r>
      <w:r w:rsidRPr="004F3784">
        <w:rPr>
          <w:b/>
          <w:i/>
          <w:sz w:val="20"/>
          <w:szCs w:val="20"/>
          <w:lang w:val="en-IE"/>
        </w:rPr>
        <w:t xml:space="preserve"> </w:t>
      </w:r>
      <w:r w:rsidRPr="004F3784">
        <w:rPr>
          <w:b/>
          <w:i/>
          <w:color w:val="00B0F0"/>
          <w:sz w:val="20"/>
          <w:szCs w:val="20"/>
          <w:lang w:val="en-IE"/>
        </w:rPr>
        <w:t>LO 1, 2, 6</w:t>
      </w:r>
    </w:p>
    <w:p w14:paraId="16755F83" w14:textId="3C9522B7" w:rsidR="00FE4078" w:rsidRPr="004F3784" w:rsidRDefault="003C4C11" w:rsidP="004F3784">
      <w:pPr>
        <w:rPr>
          <w:sz w:val="20"/>
          <w:szCs w:val="20"/>
          <w:highlight w:val="yellow"/>
        </w:rPr>
      </w:pPr>
      <w:r w:rsidRPr="004F3784">
        <w:rPr>
          <w:sz w:val="20"/>
          <w:szCs w:val="20"/>
        </w:rPr>
        <w:t xml:space="preserve">Draw a variety of words on the whiteboard that can be used to make compound words from the text. </w:t>
      </w:r>
      <w:proofErr w:type="spellStart"/>
      <w:r w:rsidR="004F3784" w:rsidRPr="004F3784">
        <w:rPr>
          <w:sz w:val="20"/>
          <w:szCs w:val="20"/>
        </w:rPr>
        <w:t>Organise</w:t>
      </w:r>
      <w:proofErr w:type="spellEnd"/>
      <w:r w:rsidR="004F3784" w:rsidRPr="004F3784">
        <w:rPr>
          <w:sz w:val="20"/>
          <w:szCs w:val="20"/>
        </w:rPr>
        <w:t xml:space="preserve"> the </w:t>
      </w:r>
      <w:r w:rsidRPr="004F3784">
        <w:rPr>
          <w:sz w:val="20"/>
          <w:szCs w:val="20"/>
        </w:rPr>
        <w:t>children in pairs</w:t>
      </w:r>
      <w:r w:rsidR="004F3784" w:rsidRPr="004F3784">
        <w:rPr>
          <w:sz w:val="20"/>
          <w:szCs w:val="20"/>
        </w:rPr>
        <w:t xml:space="preserve"> and ask them</w:t>
      </w:r>
      <w:r w:rsidRPr="004F3784">
        <w:rPr>
          <w:sz w:val="20"/>
          <w:szCs w:val="20"/>
        </w:rPr>
        <w:t xml:space="preserve"> to m</w:t>
      </w:r>
      <w:r w:rsidR="00AD2F29" w:rsidRPr="004F3784">
        <w:rPr>
          <w:sz w:val="20"/>
          <w:szCs w:val="20"/>
        </w:rPr>
        <w:t>atch</w:t>
      </w:r>
      <w:r w:rsidRPr="004F3784">
        <w:rPr>
          <w:sz w:val="20"/>
          <w:szCs w:val="20"/>
        </w:rPr>
        <w:t xml:space="preserve"> the</w:t>
      </w:r>
      <w:r w:rsidR="00AD2F29" w:rsidRPr="004F3784">
        <w:rPr>
          <w:sz w:val="20"/>
          <w:szCs w:val="20"/>
        </w:rPr>
        <w:t xml:space="preserve"> words to make compound words</w:t>
      </w:r>
      <w:r w:rsidR="004F3784" w:rsidRPr="004F3784">
        <w:rPr>
          <w:sz w:val="20"/>
          <w:szCs w:val="20"/>
        </w:rPr>
        <w:t>,</w:t>
      </w:r>
      <w:r w:rsidR="00AD2F29" w:rsidRPr="004F3784">
        <w:rPr>
          <w:sz w:val="20"/>
          <w:szCs w:val="20"/>
        </w:rPr>
        <w:t xml:space="preserve"> </w:t>
      </w:r>
      <w:r w:rsidRPr="004F3784">
        <w:rPr>
          <w:sz w:val="20"/>
          <w:szCs w:val="20"/>
        </w:rPr>
        <w:t>e</w:t>
      </w:r>
      <w:r w:rsidR="00FE4078" w:rsidRPr="004F3784">
        <w:rPr>
          <w:sz w:val="20"/>
          <w:szCs w:val="20"/>
        </w:rPr>
        <w:t>.g.</w:t>
      </w:r>
      <w:r w:rsidR="001C1797">
        <w:rPr>
          <w:sz w:val="20"/>
          <w:szCs w:val="20"/>
        </w:rPr>
        <w:t xml:space="preserve"> sun + flower =</w:t>
      </w:r>
      <w:r w:rsidR="00FE4078" w:rsidRPr="004F3784">
        <w:rPr>
          <w:sz w:val="20"/>
          <w:szCs w:val="20"/>
        </w:rPr>
        <w:t xml:space="preserve"> sunflower, </w:t>
      </w:r>
      <w:r w:rsidR="001C1797">
        <w:rPr>
          <w:sz w:val="20"/>
          <w:szCs w:val="20"/>
        </w:rPr>
        <w:t xml:space="preserve">snow + drop = </w:t>
      </w:r>
      <w:r w:rsidR="00FE4078" w:rsidRPr="004F3784">
        <w:rPr>
          <w:sz w:val="20"/>
          <w:szCs w:val="20"/>
        </w:rPr>
        <w:t>snowdrop</w:t>
      </w:r>
      <w:r w:rsidR="001C1797">
        <w:rPr>
          <w:sz w:val="20"/>
          <w:szCs w:val="20"/>
        </w:rPr>
        <w:t xml:space="preserve">, etc. </w:t>
      </w:r>
    </w:p>
    <w:p w14:paraId="2FDDEAE0" w14:textId="77777777" w:rsidR="00C6581B" w:rsidRPr="00710AB3" w:rsidRDefault="00C6581B" w:rsidP="0064117E">
      <w:pPr>
        <w:rPr>
          <w:rFonts w:eastAsia="Times New Roman" w:cs="Times New Roman"/>
          <w:sz w:val="20"/>
          <w:szCs w:val="20"/>
          <w:lang w:val="en-IE" w:eastAsia="en-IE"/>
        </w:rPr>
      </w:pPr>
    </w:p>
    <w:p w14:paraId="6F885562" w14:textId="17638B53" w:rsidR="00813AFB" w:rsidRPr="00710AB3" w:rsidRDefault="00892E81" w:rsidP="0064117E">
      <w:pPr>
        <w:pStyle w:val="heading"/>
        <w:rPr>
          <w:rFonts w:asciiTheme="minorHAnsi" w:hAnsiTheme="minorHAnsi"/>
          <w:i/>
          <w:color w:val="auto"/>
          <w:sz w:val="20"/>
          <w:szCs w:val="20"/>
          <w:lang w:val="en-IE"/>
        </w:rPr>
      </w:pPr>
      <w:r w:rsidRPr="00710AB3">
        <w:rPr>
          <w:lang w:val="en-IE"/>
        </w:rPr>
        <w:t>Lesson 4</w:t>
      </w:r>
      <w:r w:rsidR="00291EDB" w:rsidRPr="00710AB3">
        <w:rPr>
          <w:lang w:val="en-IE"/>
        </w:rPr>
        <w:t xml:space="preserve">: Consolidation </w:t>
      </w:r>
      <w:r w:rsidR="009451B8" w:rsidRPr="00710AB3">
        <w:rPr>
          <w:lang w:val="en-IE"/>
        </w:rPr>
        <w:t xml:space="preserve">and </w:t>
      </w:r>
      <w:r w:rsidR="001C1797">
        <w:rPr>
          <w:lang w:val="en-IE"/>
        </w:rPr>
        <w:t>f</w:t>
      </w:r>
      <w:r w:rsidR="0003479E">
        <w:rPr>
          <w:lang w:val="en-IE"/>
        </w:rPr>
        <w:t>ollow-u</w:t>
      </w:r>
      <w:r w:rsidR="009451B8" w:rsidRPr="00710AB3">
        <w:rPr>
          <w:lang w:val="en-IE"/>
        </w:rPr>
        <w:t>p</w:t>
      </w:r>
    </w:p>
    <w:p w14:paraId="5C4091C7" w14:textId="6C867E73" w:rsidR="003123E2" w:rsidRPr="001C1797" w:rsidRDefault="00A92C1A" w:rsidP="0064117E">
      <w:pPr>
        <w:rPr>
          <w:b/>
          <w:color w:val="00B0F0"/>
          <w:sz w:val="24"/>
          <w:szCs w:val="24"/>
          <w:lang w:val="en-IE"/>
        </w:rPr>
      </w:pPr>
      <w:r w:rsidRPr="001C1797">
        <w:rPr>
          <w:b/>
          <w:color w:val="00B0F0"/>
          <w:sz w:val="24"/>
          <w:szCs w:val="24"/>
          <w:lang w:val="en-IE"/>
        </w:rPr>
        <w:t>Introduction</w:t>
      </w:r>
      <w:r w:rsidR="00FA152F" w:rsidRPr="001C1797">
        <w:rPr>
          <w:b/>
          <w:color w:val="00B0F0"/>
          <w:sz w:val="24"/>
          <w:szCs w:val="24"/>
          <w:lang w:val="en-IE"/>
        </w:rPr>
        <w:t xml:space="preserve"> </w:t>
      </w:r>
    </w:p>
    <w:p w14:paraId="3BE5A4E6" w14:textId="7391D74F" w:rsidR="001C1797" w:rsidRPr="001C1797" w:rsidRDefault="001C1797" w:rsidP="0064117E">
      <w:pPr>
        <w:rPr>
          <w:b/>
          <w:color w:val="66CCFF"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‘</w:t>
      </w:r>
      <w:r w:rsidRPr="00211F03">
        <w:rPr>
          <w:b/>
          <w:sz w:val="20"/>
          <w:szCs w:val="20"/>
          <w:lang w:val="en-IE"/>
        </w:rPr>
        <w:t>I’m a Little Flower Bulb</w:t>
      </w:r>
      <w:r>
        <w:rPr>
          <w:b/>
          <w:sz w:val="20"/>
          <w:szCs w:val="20"/>
          <w:lang w:val="en-IE"/>
        </w:rPr>
        <w:t>’</w:t>
      </w:r>
      <w:r w:rsidRPr="00211F03">
        <w:rPr>
          <w:b/>
          <w:sz w:val="20"/>
          <w:szCs w:val="20"/>
          <w:lang w:val="en-IE"/>
        </w:rPr>
        <w:t xml:space="preserve"> song </w:t>
      </w:r>
      <w:r w:rsidRPr="00211F03">
        <w:rPr>
          <w:b/>
          <w:i/>
          <w:color w:val="00B0F0"/>
          <w:sz w:val="20"/>
          <w:szCs w:val="20"/>
          <w:lang w:val="en-IE"/>
        </w:rPr>
        <w:t>LO 4</w:t>
      </w:r>
    </w:p>
    <w:p w14:paraId="34255ED4" w14:textId="628F1D5C" w:rsidR="00B85850" w:rsidRPr="00710AB3" w:rsidRDefault="003C4C11" w:rsidP="0064117E">
      <w:pPr>
        <w:rPr>
          <w:sz w:val="20"/>
          <w:szCs w:val="20"/>
          <w:lang w:val="en-IE"/>
        </w:rPr>
      </w:pPr>
      <w:r w:rsidRPr="00710AB3">
        <w:rPr>
          <w:sz w:val="20"/>
          <w:szCs w:val="20"/>
          <w:lang w:val="en-IE"/>
        </w:rPr>
        <w:t>Continue teaching the song</w:t>
      </w:r>
      <w:r w:rsidR="00B85850" w:rsidRPr="00710AB3">
        <w:rPr>
          <w:sz w:val="20"/>
          <w:szCs w:val="20"/>
          <w:lang w:val="en-IE"/>
        </w:rPr>
        <w:t xml:space="preserve"> ‘I’m a little flower bulb’</w:t>
      </w:r>
      <w:r w:rsidRPr="00710AB3">
        <w:rPr>
          <w:sz w:val="20"/>
          <w:szCs w:val="20"/>
          <w:lang w:val="en-IE"/>
        </w:rPr>
        <w:t xml:space="preserve">. Start by singing the song together. Eventually </w:t>
      </w:r>
      <w:r w:rsidR="001C1797">
        <w:rPr>
          <w:sz w:val="20"/>
          <w:szCs w:val="20"/>
          <w:lang w:val="en-IE"/>
        </w:rPr>
        <w:t xml:space="preserve">you can encourage the class </w:t>
      </w:r>
      <w:r w:rsidRPr="00710AB3">
        <w:rPr>
          <w:sz w:val="20"/>
          <w:szCs w:val="20"/>
          <w:lang w:val="en-IE"/>
        </w:rPr>
        <w:t>to sing independently.</w:t>
      </w:r>
    </w:p>
    <w:p w14:paraId="18B3B533" w14:textId="77777777" w:rsidR="000C7790" w:rsidRPr="00710AB3" w:rsidRDefault="000C7790" w:rsidP="0064117E">
      <w:pPr>
        <w:rPr>
          <w:bCs/>
          <w:lang w:val="en-IE"/>
        </w:rPr>
      </w:pPr>
    </w:p>
    <w:p w14:paraId="413B1243" w14:textId="7CC04B74" w:rsidR="00D07384" w:rsidRPr="001C1797" w:rsidRDefault="00A92C1A" w:rsidP="0064117E">
      <w:pPr>
        <w:ind w:left="-426" w:firstLine="360"/>
        <w:rPr>
          <w:b/>
          <w:i/>
          <w:color w:val="00B0F0"/>
          <w:sz w:val="24"/>
          <w:szCs w:val="24"/>
          <w:lang w:val="en-IE"/>
        </w:rPr>
      </w:pPr>
      <w:r w:rsidRPr="001C1797">
        <w:rPr>
          <w:b/>
          <w:color w:val="00B0F0"/>
          <w:sz w:val="24"/>
          <w:szCs w:val="24"/>
          <w:lang w:val="en-IE"/>
        </w:rPr>
        <w:t>Development</w:t>
      </w:r>
      <w:r w:rsidR="008C124D" w:rsidRPr="001C1797">
        <w:rPr>
          <w:b/>
          <w:color w:val="00B0F0"/>
          <w:sz w:val="24"/>
          <w:szCs w:val="24"/>
          <w:lang w:val="en-IE"/>
        </w:rPr>
        <w:t xml:space="preserve"> </w:t>
      </w:r>
    </w:p>
    <w:p w14:paraId="745F648E" w14:textId="4FDD6D8B" w:rsidR="001C1797" w:rsidRPr="00710AB3" w:rsidRDefault="001C1797" w:rsidP="0064117E">
      <w:pPr>
        <w:ind w:left="-426" w:firstLine="360"/>
        <w:rPr>
          <w:b/>
          <w:i/>
          <w:sz w:val="24"/>
          <w:szCs w:val="24"/>
          <w:lang w:val="en-IE"/>
        </w:rPr>
      </w:pPr>
      <w:r>
        <w:rPr>
          <w:b/>
          <w:sz w:val="20"/>
          <w:szCs w:val="20"/>
          <w:lang w:val="en-IE"/>
        </w:rPr>
        <w:t xml:space="preserve">Van Gogh’s </w:t>
      </w:r>
      <w:r w:rsidRPr="001C1797">
        <w:rPr>
          <w:b/>
          <w:i/>
          <w:sz w:val="20"/>
          <w:szCs w:val="20"/>
          <w:lang w:val="en-IE"/>
        </w:rPr>
        <w:t>Sunflowers</w:t>
      </w:r>
      <w:r w:rsidRPr="00710AB3">
        <w:rPr>
          <w:b/>
          <w:sz w:val="20"/>
          <w:szCs w:val="20"/>
          <w:lang w:val="en-IE"/>
        </w:rPr>
        <w:t xml:space="preserve"> </w:t>
      </w:r>
      <w:r>
        <w:rPr>
          <w:b/>
          <w:sz w:val="20"/>
          <w:szCs w:val="20"/>
          <w:lang w:val="en-IE"/>
        </w:rPr>
        <w:t xml:space="preserve">art </w:t>
      </w:r>
      <w:r w:rsidRPr="00710AB3">
        <w:rPr>
          <w:b/>
          <w:sz w:val="20"/>
          <w:szCs w:val="20"/>
          <w:lang w:val="en-IE"/>
        </w:rPr>
        <w:t>display</w:t>
      </w:r>
      <w:r>
        <w:rPr>
          <w:b/>
          <w:sz w:val="20"/>
          <w:szCs w:val="20"/>
          <w:lang w:val="en-IE"/>
        </w:rPr>
        <w:t xml:space="preserve"> </w:t>
      </w:r>
      <w:r w:rsidRPr="001C1797">
        <w:rPr>
          <w:b/>
          <w:i/>
          <w:color w:val="00B0F0"/>
          <w:sz w:val="20"/>
          <w:szCs w:val="20"/>
          <w:lang w:val="en-IE"/>
        </w:rPr>
        <w:t>LO 6</w:t>
      </w:r>
    </w:p>
    <w:p w14:paraId="123858AD" w14:textId="05A89A7E" w:rsidR="006C324D" w:rsidRPr="00710AB3" w:rsidRDefault="00920D11" w:rsidP="0064117E">
      <w:pPr>
        <w:ind w:left="-66"/>
        <w:rPr>
          <w:sz w:val="20"/>
          <w:szCs w:val="20"/>
          <w:lang w:val="en-IE"/>
        </w:rPr>
      </w:pPr>
      <w:r w:rsidRPr="00710AB3">
        <w:rPr>
          <w:sz w:val="20"/>
          <w:szCs w:val="20"/>
          <w:lang w:val="en-IE"/>
        </w:rPr>
        <w:t xml:space="preserve">Create a </w:t>
      </w:r>
      <w:r w:rsidR="001C1797">
        <w:rPr>
          <w:sz w:val="20"/>
          <w:szCs w:val="20"/>
          <w:lang w:val="en-IE"/>
        </w:rPr>
        <w:t xml:space="preserve">display of </w:t>
      </w:r>
      <w:r w:rsidR="001C1797" w:rsidRPr="001C1797">
        <w:rPr>
          <w:sz w:val="20"/>
          <w:szCs w:val="20"/>
          <w:lang w:val="en-IE"/>
        </w:rPr>
        <w:t xml:space="preserve">Van Gogh’s </w:t>
      </w:r>
      <w:r w:rsidR="001C1797" w:rsidRPr="001C1797">
        <w:rPr>
          <w:i/>
          <w:sz w:val="20"/>
          <w:szCs w:val="20"/>
          <w:lang w:val="en-IE"/>
        </w:rPr>
        <w:t>S</w:t>
      </w:r>
      <w:r w:rsidRPr="001C1797">
        <w:rPr>
          <w:i/>
          <w:sz w:val="20"/>
          <w:szCs w:val="20"/>
          <w:lang w:val="en-IE"/>
        </w:rPr>
        <w:t>unflowers</w:t>
      </w:r>
      <w:r w:rsidRPr="001C1797">
        <w:rPr>
          <w:sz w:val="20"/>
          <w:szCs w:val="20"/>
          <w:lang w:val="en-IE"/>
        </w:rPr>
        <w:t xml:space="preserve"> </w:t>
      </w:r>
      <w:r w:rsidR="001C1797" w:rsidRPr="001C1797">
        <w:rPr>
          <w:sz w:val="20"/>
          <w:szCs w:val="20"/>
          <w:lang w:val="en-IE"/>
        </w:rPr>
        <w:t>painting.</w:t>
      </w:r>
      <w:r w:rsidR="001C1797">
        <w:rPr>
          <w:b/>
          <w:sz w:val="20"/>
          <w:szCs w:val="20"/>
          <w:lang w:val="en-IE"/>
        </w:rPr>
        <w:t xml:space="preserve"> </w:t>
      </w:r>
      <w:r w:rsidR="001C1797">
        <w:rPr>
          <w:sz w:val="20"/>
          <w:szCs w:val="20"/>
          <w:lang w:val="en-IE"/>
        </w:rPr>
        <w:t xml:space="preserve">Ask children to write a </w:t>
      </w:r>
      <w:r w:rsidR="00D07384" w:rsidRPr="00710AB3">
        <w:rPr>
          <w:sz w:val="20"/>
          <w:szCs w:val="20"/>
          <w:lang w:val="en-IE"/>
        </w:rPr>
        <w:t xml:space="preserve">range of </w:t>
      </w:r>
      <w:r w:rsidR="001C1797">
        <w:rPr>
          <w:sz w:val="20"/>
          <w:szCs w:val="20"/>
          <w:lang w:val="en-IE"/>
        </w:rPr>
        <w:t>t</w:t>
      </w:r>
      <w:r w:rsidR="00D07384" w:rsidRPr="00710AB3">
        <w:rPr>
          <w:sz w:val="20"/>
          <w:szCs w:val="20"/>
          <w:lang w:val="en-IE"/>
        </w:rPr>
        <w:t xml:space="preserve">ier 1 and 2 words on flashcards to place around the sunflower pictures. </w:t>
      </w:r>
      <w:r w:rsidR="001C1797">
        <w:rPr>
          <w:sz w:val="20"/>
          <w:szCs w:val="20"/>
          <w:lang w:val="en-IE"/>
        </w:rPr>
        <w:t>Choose art</w:t>
      </w:r>
      <w:r w:rsidRPr="00710AB3">
        <w:rPr>
          <w:sz w:val="20"/>
          <w:szCs w:val="20"/>
          <w:lang w:val="en-IE"/>
        </w:rPr>
        <w:t xml:space="preserve"> materials</w:t>
      </w:r>
      <w:r w:rsidR="001C1797">
        <w:rPr>
          <w:sz w:val="20"/>
          <w:szCs w:val="20"/>
          <w:lang w:val="en-IE"/>
        </w:rPr>
        <w:t>,</w:t>
      </w:r>
      <w:r w:rsidRPr="00710AB3">
        <w:rPr>
          <w:sz w:val="20"/>
          <w:szCs w:val="20"/>
          <w:lang w:val="en-IE"/>
        </w:rPr>
        <w:t xml:space="preserve"> e.g. crepe paper/oil pastels/poster paints on paper plates/oil paints/ use sunflower seeds for the core. </w:t>
      </w:r>
      <w:r w:rsidR="001C1797">
        <w:rPr>
          <w:sz w:val="20"/>
          <w:szCs w:val="20"/>
          <w:lang w:val="en-IE"/>
        </w:rPr>
        <w:t>Add the text from page 8 to the display: ‘’</w:t>
      </w:r>
      <w:r w:rsidRPr="00710AB3">
        <w:rPr>
          <w:sz w:val="20"/>
          <w:szCs w:val="20"/>
          <w:lang w:val="en-IE"/>
        </w:rPr>
        <w:t>See how the sunflowers reach so high! They stre</w:t>
      </w:r>
      <w:r w:rsidR="001C1797">
        <w:rPr>
          <w:sz w:val="20"/>
          <w:szCs w:val="20"/>
          <w:lang w:val="en-IE"/>
        </w:rPr>
        <w:t>tch and stretch up to the sky.’</w:t>
      </w:r>
    </w:p>
    <w:p w14:paraId="16AEB181" w14:textId="77777777" w:rsidR="004B422A" w:rsidRPr="00710AB3" w:rsidRDefault="004B422A" w:rsidP="0064117E">
      <w:pPr>
        <w:ind w:left="-426" w:firstLine="360"/>
        <w:rPr>
          <w:b/>
          <w:sz w:val="24"/>
          <w:szCs w:val="24"/>
          <w:lang w:val="en-IE"/>
        </w:rPr>
      </w:pPr>
    </w:p>
    <w:p w14:paraId="46DC4E5F" w14:textId="55A1C039" w:rsidR="008C124D" w:rsidRPr="001C1797" w:rsidRDefault="00A92C1A" w:rsidP="0064117E">
      <w:pPr>
        <w:ind w:left="-426" w:firstLine="360"/>
        <w:rPr>
          <w:b/>
          <w:i/>
          <w:color w:val="00B0F0"/>
          <w:sz w:val="24"/>
          <w:szCs w:val="24"/>
          <w:lang w:val="en-IE"/>
        </w:rPr>
      </w:pPr>
      <w:r w:rsidRPr="001C1797">
        <w:rPr>
          <w:b/>
          <w:color w:val="00B0F0"/>
          <w:sz w:val="24"/>
          <w:szCs w:val="24"/>
          <w:lang w:val="en-IE"/>
        </w:rPr>
        <w:t>Conclusion</w:t>
      </w:r>
      <w:r w:rsidR="006C324D" w:rsidRPr="001C1797">
        <w:rPr>
          <w:b/>
          <w:i/>
          <w:color w:val="00B0F0"/>
          <w:sz w:val="24"/>
          <w:szCs w:val="24"/>
          <w:lang w:val="en-IE"/>
        </w:rPr>
        <w:t xml:space="preserve"> </w:t>
      </w:r>
    </w:p>
    <w:p w14:paraId="0CB7684F" w14:textId="1C3B60F2" w:rsidR="00B85850" w:rsidRDefault="00B85850" w:rsidP="0064117E">
      <w:pPr>
        <w:ind w:left="-66"/>
        <w:rPr>
          <w:b/>
          <w:sz w:val="20"/>
          <w:szCs w:val="20"/>
          <w:lang w:val="en-IE"/>
        </w:rPr>
      </w:pPr>
      <w:r w:rsidRPr="00710AB3">
        <w:rPr>
          <w:b/>
          <w:sz w:val="20"/>
          <w:szCs w:val="20"/>
          <w:lang w:val="en-IE"/>
        </w:rPr>
        <w:t>Guess the word</w:t>
      </w:r>
      <w:bookmarkStart w:id="16" w:name="_Hlk507720127"/>
      <w:r w:rsidR="001C1797" w:rsidRPr="001C1797">
        <w:rPr>
          <w:b/>
          <w:i/>
          <w:sz w:val="24"/>
          <w:szCs w:val="24"/>
          <w:lang w:val="en-IE"/>
        </w:rPr>
        <w:t xml:space="preserve"> </w:t>
      </w:r>
      <w:r w:rsidR="001C1797" w:rsidRPr="001C1797">
        <w:rPr>
          <w:b/>
          <w:i/>
          <w:color w:val="00B0F0"/>
          <w:sz w:val="20"/>
          <w:szCs w:val="20"/>
          <w:lang w:val="en-IE"/>
        </w:rPr>
        <w:t>LO 1, 2, 6</w:t>
      </w:r>
      <w:bookmarkEnd w:id="16"/>
    </w:p>
    <w:p w14:paraId="60EA8584" w14:textId="13D4FA4C" w:rsidR="001C1797" w:rsidRPr="001C1797" w:rsidRDefault="001C1797" w:rsidP="0064117E">
      <w:pPr>
        <w:ind w:left="-66"/>
        <w:rPr>
          <w:b/>
          <w:sz w:val="20"/>
          <w:szCs w:val="20"/>
          <w:lang w:val="en-IE"/>
        </w:rPr>
      </w:pPr>
      <w:r>
        <w:rPr>
          <w:sz w:val="20"/>
          <w:szCs w:val="20"/>
        </w:rPr>
        <w:t>Display tier 1 and t</w:t>
      </w:r>
      <w:r w:rsidRPr="001C1797">
        <w:rPr>
          <w:sz w:val="20"/>
          <w:szCs w:val="20"/>
        </w:rPr>
        <w:t xml:space="preserve">ier 2 words for the class, reading them out loud. </w:t>
      </w:r>
      <w:proofErr w:type="spellStart"/>
      <w:r w:rsidRPr="001C1797">
        <w:rPr>
          <w:sz w:val="20"/>
          <w:szCs w:val="20"/>
        </w:rPr>
        <w:t>Organise</w:t>
      </w:r>
      <w:proofErr w:type="spellEnd"/>
      <w:r w:rsidRPr="001C1797">
        <w:rPr>
          <w:sz w:val="20"/>
          <w:szCs w:val="20"/>
        </w:rPr>
        <w:t xml:space="preserve"> children in groups. One child in each group describes a word while the others try to</w:t>
      </w:r>
      <w:r>
        <w:rPr>
          <w:sz w:val="20"/>
          <w:szCs w:val="20"/>
        </w:rPr>
        <w:t xml:space="preserve"> guess which word it is, e.g. Th</w:t>
      </w:r>
      <w:r w:rsidRPr="001C1797">
        <w:rPr>
          <w:sz w:val="20"/>
          <w:szCs w:val="20"/>
        </w:rPr>
        <w:t>is is big, orange and juicy (</w:t>
      </w:r>
      <w:r w:rsidRPr="001C1797">
        <w:rPr>
          <w:i/>
          <w:color w:val="7F7F7F" w:themeColor="text1" w:themeTint="80"/>
          <w:sz w:val="20"/>
          <w:szCs w:val="20"/>
        </w:rPr>
        <w:t>pumpkin</w:t>
      </w:r>
      <w:r w:rsidRPr="001C1797">
        <w:rPr>
          <w:sz w:val="20"/>
          <w:szCs w:val="20"/>
        </w:rPr>
        <w:t>), etc.</w:t>
      </w:r>
    </w:p>
    <w:p w14:paraId="1322BB72" w14:textId="77777777" w:rsidR="004B422A" w:rsidRPr="00710AB3" w:rsidRDefault="004B422A" w:rsidP="0064117E">
      <w:pPr>
        <w:pStyle w:val="heading"/>
        <w:spacing w:line="240" w:lineRule="auto"/>
        <w:rPr>
          <w:rFonts w:asciiTheme="minorHAnsi" w:hAnsiTheme="minorHAnsi"/>
          <w:color w:val="auto"/>
          <w:sz w:val="24"/>
          <w:szCs w:val="24"/>
          <w:lang w:val="en-IE"/>
        </w:rPr>
      </w:pPr>
    </w:p>
    <w:p w14:paraId="061179F1" w14:textId="77777777" w:rsidR="00EF7655" w:rsidRPr="00EF7655" w:rsidRDefault="001C1797" w:rsidP="0064117E">
      <w:pPr>
        <w:pStyle w:val="heading"/>
        <w:spacing w:line="240" w:lineRule="auto"/>
        <w:rPr>
          <w:rFonts w:asciiTheme="minorHAnsi" w:hAnsiTheme="minorHAnsi" w:cstheme="minorHAnsi"/>
          <w:i/>
          <w:color w:val="00B0F0"/>
          <w:sz w:val="24"/>
          <w:szCs w:val="24"/>
          <w:lang w:val="en-IE"/>
        </w:rPr>
      </w:pPr>
      <w:r w:rsidRPr="00EF7655">
        <w:rPr>
          <w:rFonts w:asciiTheme="minorHAnsi" w:hAnsiTheme="minorHAnsi" w:cstheme="minorHAnsi"/>
          <w:color w:val="00B0F0"/>
          <w:sz w:val="24"/>
          <w:szCs w:val="24"/>
          <w:lang w:val="en-IE"/>
        </w:rPr>
        <w:t>Follow-u</w:t>
      </w:r>
      <w:r w:rsidR="00BC0D08" w:rsidRPr="00EF7655">
        <w:rPr>
          <w:rFonts w:asciiTheme="minorHAnsi" w:hAnsiTheme="minorHAnsi" w:cstheme="minorHAnsi"/>
          <w:color w:val="00B0F0"/>
          <w:sz w:val="24"/>
          <w:szCs w:val="24"/>
          <w:lang w:val="en-IE"/>
        </w:rPr>
        <w:t xml:space="preserve">p </w:t>
      </w:r>
      <w:r w:rsidRPr="00EF7655">
        <w:rPr>
          <w:rFonts w:asciiTheme="minorHAnsi" w:hAnsiTheme="minorHAnsi" w:cstheme="minorHAnsi"/>
          <w:color w:val="00B0F0"/>
          <w:sz w:val="24"/>
          <w:szCs w:val="24"/>
          <w:lang w:val="en-IE"/>
        </w:rPr>
        <w:t>a</w:t>
      </w:r>
      <w:r w:rsidR="00BC0D08" w:rsidRPr="00EF7655">
        <w:rPr>
          <w:rFonts w:asciiTheme="minorHAnsi" w:hAnsiTheme="minorHAnsi" w:cstheme="minorHAnsi"/>
          <w:color w:val="00B0F0"/>
          <w:sz w:val="24"/>
          <w:szCs w:val="24"/>
          <w:lang w:val="en-IE"/>
        </w:rPr>
        <w:t>ctivities</w:t>
      </w:r>
      <w:r w:rsidR="00CD7C5F" w:rsidRPr="00EF7655">
        <w:rPr>
          <w:rFonts w:asciiTheme="minorHAnsi" w:hAnsiTheme="minorHAnsi" w:cstheme="minorHAnsi"/>
          <w:i/>
          <w:color w:val="00B0F0"/>
          <w:sz w:val="24"/>
          <w:szCs w:val="24"/>
          <w:lang w:val="en-IE"/>
        </w:rPr>
        <w:t xml:space="preserve"> </w:t>
      </w:r>
    </w:p>
    <w:p w14:paraId="367DBE7C" w14:textId="41EB9CCA" w:rsidR="004B422A" w:rsidRPr="000E5771" w:rsidRDefault="00EF7655" w:rsidP="0064117E">
      <w:pPr>
        <w:pStyle w:val="heading"/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lang w:val="en-IE"/>
        </w:rPr>
      </w:pPr>
      <w:r w:rsidRPr="00EF7655">
        <w:rPr>
          <w:rFonts w:asciiTheme="minorHAnsi" w:hAnsiTheme="minorHAnsi" w:cstheme="minorHAnsi"/>
          <w:color w:val="000000" w:themeColor="text1"/>
          <w:sz w:val="20"/>
          <w:szCs w:val="20"/>
          <w:lang w:val="en-IE"/>
        </w:rPr>
        <w:t>Share the picture book; garden yoga</w:t>
      </w:r>
      <w:r w:rsidRPr="00EF7655">
        <w:rPr>
          <w:rFonts w:asciiTheme="minorHAnsi" w:hAnsiTheme="minorHAnsi" w:cstheme="minorHAnsi"/>
          <w:i/>
          <w:color w:val="000000" w:themeColor="text1"/>
          <w:sz w:val="20"/>
          <w:szCs w:val="20"/>
          <w:lang w:val="en-IE"/>
        </w:rPr>
        <w:t xml:space="preserve"> </w:t>
      </w:r>
      <w:r w:rsidR="00CD7C5F" w:rsidRPr="000E5771">
        <w:rPr>
          <w:rFonts w:asciiTheme="minorHAnsi" w:hAnsiTheme="minorHAnsi" w:cstheme="minorHAnsi"/>
          <w:i/>
          <w:color w:val="00B0F0"/>
          <w:sz w:val="20"/>
          <w:szCs w:val="20"/>
          <w:lang w:val="en-IE"/>
        </w:rPr>
        <w:t>LO 1, 2, 3, 6</w:t>
      </w:r>
    </w:p>
    <w:p w14:paraId="11016C1F" w14:textId="57BBAB26" w:rsidR="000C7790" w:rsidRPr="000E5771" w:rsidRDefault="000E5771" w:rsidP="000E57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Organise</w:t>
      </w:r>
      <w:proofErr w:type="spellEnd"/>
      <w:r>
        <w:rPr>
          <w:sz w:val="20"/>
          <w:szCs w:val="20"/>
        </w:rPr>
        <w:t xml:space="preserve"> f</w:t>
      </w:r>
      <w:r w:rsidR="00CD7B16" w:rsidRPr="000E5771">
        <w:rPr>
          <w:sz w:val="20"/>
          <w:szCs w:val="20"/>
        </w:rPr>
        <w:t xml:space="preserve">urther shared reading of related picture books </w:t>
      </w:r>
      <w:r>
        <w:rPr>
          <w:sz w:val="20"/>
          <w:szCs w:val="20"/>
        </w:rPr>
        <w:t xml:space="preserve">e.g. </w:t>
      </w:r>
      <w:r w:rsidRPr="000E5771">
        <w:rPr>
          <w:i/>
          <w:sz w:val="20"/>
          <w:szCs w:val="20"/>
        </w:rPr>
        <w:t>Camille and the Sunflowers</w:t>
      </w:r>
      <w:r>
        <w:rPr>
          <w:sz w:val="20"/>
          <w:szCs w:val="20"/>
        </w:rPr>
        <w:t xml:space="preserve"> by Laurence </w:t>
      </w:r>
      <w:proofErr w:type="spellStart"/>
      <w:r>
        <w:rPr>
          <w:sz w:val="20"/>
          <w:szCs w:val="20"/>
        </w:rPr>
        <w:t>Anholt</w:t>
      </w:r>
      <w:proofErr w:type="spellEnd"/>
      <w:r>
        <w:rPr>
          <w:sz w:val="20"/>
          <w:szCs w:val="20"/>
        </w:rPr>
        <w:t xml:space="preserve"> and </w:t>
      </w:r>
      <w:r w:rsidRPr="000E5771">
        <w:rPr>
          <w:i/>
          <w:sz w:val="20"/>
          <w:szCs w:val="20"/>
        </w:rPr>
        <w:t>The Tiny Seed</w:t>
      </w:r>
      <w:r>
        <w:rPr>
          <w:sz w:val="20"/>
          <w:szCs w:val="20"/>
        </w:rPr>
        <w:t xml:space="preserve"> </w:t>
      </w:r>
      <w:r w:rsidR="00CD7B16" w:rsidRPr="000E5771">
        <w:rPr>
          <w:sz w:val="20"/>
          <w:szCs w:val="20"/>
        </w:rPr>
        <w:t>by Eric Carl</w:t>
      </w:r>
      <w:r w:rsidR="00EF7655">
        <w:rPr>
          <w:sz w:val="20"/>
          <w:szCs w:val="20"/>
        </w:rPr>
        <w:t>e</w:t>
      </w:r>
      <w:r w:rsidR="00CD7B16" w:rsidRPr="000E5771">
        <w:rPr>
          <w:sz w:val="20"/>
          <w:szCs w:val="20"/>
        </w:rPr>
        <w:t>.</w:t>
      </w:r>
    </w:p>
    <w:p w14:paraId="7F9BAEFD" w14:textId="14D4D139" w:rsidR="000E5771" w:rsidRDefault="000E5771" w:rsidP="000E57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Organise</w:t>
      </w:r>
      <w:proofErr w:type="spellEnd"/>
      <w:r>
        <w:rPr>
          <w:sz w:val="20"/>
          <w:szCs w:val="20"/>
        </w:rPr>
        <w:t xml:space="preserve"> the whole class to do </w:t>
      </w:r>
      <w:r w:rsidR="00B85850" w:rsidRPr="000E5771">
        <w:rPr>
          <w:sz w:val="20"/>
          <w:szCs w:val="20"/>
        </w:rPr>
        <w:t xml:space="preserve">garden </w:t>
      </w:r>
      <w:r w:rsidR="00DA6091" w:rsidRPr="000E5771">
        <w:rPr>
          <w:sz w:val="20"/>
          <w:szCs w:val="20"/>
        </w:rPr>
        <w:t>yoga during P.E. or play-based time</w:t>
      </w:r>
      <w:r>
        <w:rPr>
          <w:sz w:val="20"/>
          <w:szCs w:val="20"/>
        </w:rPr>
        <w:t>,</w:t>
      </w:r>
      <w:r w:rsidR="000D7F18" w:rsidRPr="000E5771">
        <w:rPr>
          <w:sz w:val="20"/>
          <w:szCs w:val="20"/>
        </w:rPr>
        <w:t xml:space="preserve"> e.g. pretend to be a seed/flower.</w:t>
      </w:r>
    </w:p>
    <w:p w14:paraId="7E9DA944" w14:textId="02A49959" w:rsidR="000C7790" w:rsidRPr="00710AB3" w:rsidRDefault="000C7790" w:rsidP="000E5771">
      <w:pPr>
        <w:rPr>
          <w:lang w:val="en-IE"/>
        </w:rPr>
      </w:pPr>
      <w:r w:rsidRPr="00710AB3">
        <w:rPr>
          <w:lang w:val="en-IE"/>
        </w:rPr>
        <w:br w:type="page"/>
      </w:r>
    </w:p>
    <w:p w14:paraId="017384E7" w14:textId="37291F72" w:rsidR="008B1015" w:rsidRPr="00710AB3" w:rsidRDefault="0003479E" w:rsidP="0064117E">
      <w:pPr>
        <w:rPr>
          <w:b/>
          <w:color w:val="00B0F0"/>
          <w:sz w:val="28"/>
          <w:szCs w:val="28"/>
          <w:lang w:val="en-IE"/>
        </w:rPr>
      </w:pPr>
      <w:r>
        <w:rPr>
          <w:b/>
          <w:color w:val="00B0F0"/>
          <w:sz w:val="28"/>
          <w:szCs w:val="28"/>
          <w:lang w:val="en-IE"/>
        </w:rPr>
        <w:lastRenderedPageBreak/>
        <w:t>Interactive big b</w:t>
      </w:r>
      <w:r w:rsidR="008B1015" w:rsidRPr="00710AB3">
        <w:rPr>
          <w:b/>
          <w:color w:val="00B0F0"/>
          <w:sz w:val="28"/>
          <w:szCs w:val="28"/>
          <w:lang w:val="en-IE"/>
        </w:rPr>
        <w:t xml:space="preserve">ook </w:t>
      </w:r>
      <w:r w:rsidR="00FB7F99">
        <w:rPr>
          <w:b/>
          <w:color w:val="00B0F0"/>
          <w:sz w:val="28"/>
          <w:szCs w:val="28"/>
          <w:lang w:val="en-IE"/>
        </w:rPr>
        <w:t>p</w:t>
      </w:r>
      <w:r w:rsidR="008B1015" w:rsidRPr="00710AB3">
        <w:rPr>
          <w:b/>
          <w:color w:val="00B0F0"/>
          <w:sz w:val="28"/>
          <w:szCs w:val="28"/>
          <w:lang w:val="en-IE"/>
        </w:rPr>
        <w:t>rompts</w:t>
      </w:r>
    </w:p>
    <w:p w14:paraId="47BE344F" w14:textId="77777777" w:rsidR="008B1015" w:rsidRPr="00710AB3" w:rsidRDefault="008B1015" w:rsidP="0064117E">
      <w:pPr>
        <w:rPr>
          <w:color w:val="000000"/>
          <w:sz w:val="20"/>
          <w:szCs w:val="20"/>
          <w:lang w:val="en-IE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46"/>
        <w:gridCol w:w="2268"/>
        <w:gridCol w:w="6804"/>
      </w:tblGrid>
      <w:tr w:rsidR="008B1015" w:rsidRPr="00710AB3" w14:paraId="50A6B7DD" w14:textId="77777777" w:rsidTr="00575E69">
        <w:trPr>
          <w:trHeight w:val="7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E9A2D9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Cover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95692" w14:textId="4B55D3E2" w:rsidR="001A2128" w:rsidRPr="00710AB3" w:rsidRDefault="001A2128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Conventions of print – 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b</w:t>
            </w:r>
            <w:r w:rsidR="00EF7655">
              <w:rPr>
                <w:rFonts w:eastAsia="Times New Roman" w:cs="Times New Roman"/>
                <w:sz w:val="20"/>
                <w:szCs w:val="20"/>
                <w:lang w:val="en-IE" w:eastAsia="en-IE"/>
              </w:rPr>
              <w:t>ook title</w:t>
            </w:r>
          </w:p>
          <w:p w14:paraId="631ADC8E" w14:textId="77777777" w:rsidR="008B1015" w:rsidRPr="00710AB3" w:rsidRDefault="001A2128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Comprehension strategy – Predicting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C124C" w14:textId="77777777" w:rsidR="008B1015" w:rsidRPr="00710AB3" w:rsidRDefault="00045E77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17" w:name="_Hlk507703413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What is the title of this story? What do you think it will be about?</w:t>
            </w:r>
            <w:bookmarkEnd w:id="17"/>
          </w:p>
        </w:tc>
      </w:tr>
      <w:tr w:rsidR="008B1015" w:rsidRPr="00710AB3" w14:paraId="1FED6BD6" w14:textId="77777777" w:rsidTr="00575E69"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E8735A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E03E9" w14:textId="77777777" w:rsidR="008B1015" w:rsidRPr="00710AB3" w:rsidRDefault="00B070C4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Vocabulary development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8CEAC" w14:textId="77777777" w:rsidR="008B1015" w:rsidRPr="00710AB3" w:rsidRDefault="00A14C07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18" w:name="_Hlk507703731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Sometimes words can have more than one meaning. The word ‘bed’ usually refers to the place where you sleep. However, in this case it means something different. Here, ‘bed’, means a piece of ground in the garden where plants and flowers are grown.</w:t>
            </w:r>
            <w:bookmarkEnd w:id="18"/>
          </w:p>
        </w:tc>
      </w:tr>
      <w:tr w:rsidR="008B1015" w:rsidRPr="00710AB3" w14:paraId="57BA65AB" w14:textId="77777777" w:rsidTr="00A20921">
        <w:trPr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4EB1ED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CD259" w14:textId="0335B177" w:rsidR="008B1015" w:rsidRPr="00710AB3" w:rsidRDefault="00854B4B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Vocabulary development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; sight words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E86E9" w14:textId="306DF198" w:rsidR="00FB7F99" w:rsidRPr="00710AB3" w:rsidRDefault="00540702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What do you think ‘winter chill’ means?</w:t>
            </w:r>
          </w:p>
        </w:tc>
      </w:tr>
      <w:tr w:rsidR="00A20921" w:rsidRPr="00710AB3" w14:paraId="41A71FE0" w14:textId="77777777" w:rsidTr="00575E69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B8D390" w14:textId="6EB0782F" w:rsidR="00A20921" w:rsidRPr="00710AB3" w:rsidRDefault="00A20921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E38D" w14:textId="77635526" w:rsidR="00A20921" w:rsidRDefault="00435D11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Vocabulary development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6074" w14:textId="0B4ED09B" w:rsidR="00A20921" w:rsidRPr="00710AB3" w:rsidRDefault="00A20921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A20921">
              <w:rPr>
                <w:rFonts w:eastAsia="Times New Roman" w:cs="Times New Roman"/>
                <w:sz w:val="20"/>
                <w:szCs w:val="20"/>
                <w:lang w:val="en-IE" w:eastAsia="en-IE"/>
              </w:rPr>
              <w:t>‘It’s springtime and it’s time to sow.’ Do you know what it means to ‘sow’ seeds? Can you find a word on this page that rhymes with the word ‘</w:t>
            </w:r>
            <w:proofErr w:type="gramStart"/>
            <w:r w:rsidRPr="00A20921">
              <w:rPr>
                <w:rFonts w:eastAsia="Times New Roman" w:cs="Times New Roman"/>
                <w:sz w:val="20"/>
                <w:szCs w:val="20"/>
                <w:lang w:val="en-IE" w:eastAsia="en-IE"/>
              </w:rPr>
              <w:t>sow’.</w:t>
            </w:r>
            <w:proofErr w:type="gramEnd"/>
          </w:p>
        </w:tc>
      </w:tr>
      <w:tr w:rsidR="008B1015" w:rsidRPr="00710AB3" w14:paraId="053119B6" w14:textId="77777777" w:rsidTr="00575E69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9C9BF1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753E1" w14:textId="1620ED64" w:rsidR="008B1015" w:rsidRPr="00710AB3" w:rsidRDefault="00FB7F99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Comprehension strategy – q</w:t>
            </w:r>
            <w:r w:rsidR="00B54CED"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uestioning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9A4B8" w14:textId="36591BA3" w:rsidR="008B1015" w:rsidRPr="00710AB3" w:rsidRDefault="005B63AB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19" w:name="_Hlk507702374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Which three plants </w:t>
            </w:r>
            <w:r w:rsidR="00A20921">
              <w:rPr>
                <w:rFonts w:eastAsia="Times New Roman" w:cs="Times New Roman"/>
                <w:sz w:val="20"/>
                <w:szCs w:val="20"/>
                <w:lang w:val="en-IE" w:eastAsia="en-IE"/>
              </w:rPr>
              <w:t>is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 Kate growing in her garden? [pause] Can you think of any other plants you might grow in a garden?</w:t>
            </w:r>
            <w:bookmarkEnd w:id="19"/>
          </w:p>
        </w:tc>
      </w:tr>
      <w:tr w:rsidR="008B1015" w:rsidRPr="00710AB3" w14:paraId="13219405" w14:textId="77777777" w:rsidTr="00575E69">
        <w:trPr>
          <w:trHeight w:val="5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42020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20" w:name="_Hlk506216975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150A0" w14:textId="323C8944" w:rsidR="008B1015" w:rsidRPr="00710AB3" w:rsidRDefault="00967D2A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Conventions of print – 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q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uotation marks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F04A2" w14:textId="77777777" w:rsidR="008B1015" w:rsidRPr="00710AB3" w:rsidRDefault="00D22F39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21" w:name="_Hlk507704036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These marks are called ‘quotation marks’. They are used to show that someone is talking. Who is talking in these sentences?</w:t>
            </w:r>
            <w:bookmarkEnd w:id="21"/>
          </w:p>
        </w:tc>
      </w:tr>
      <w:bookmarkEnd w:id="20"/>
      <w:tr w:rsidR="008B1015" w:rsidRPr="00710AB3" w14:paraId="0C8A57E2" w14:textId="77777777" w:rsidTr="00575E69">
        <w:trPr>
          <w:trHeight w:val="5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383D24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E3FD5" w14:textId="56DBAD7B" w:rsidR="008B1015" w:rsidRPr="00710AB3" w:rsidRDefault="00741C51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Comprehension – 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q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uestioning; 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m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aking connections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3993C" w14:textId="77777777" w:rsidR="008B1015" w:rsidRPr="00710AB3" w:rsidRDefault="003B5853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22" w:name="_Hlk507702638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Why have the plants grown so much bigger now? What things do plants need to grow?</w:t>
            </w:r>
            <w:bookmarkEnd w:id="22"/>
          </w:p>
        </w:tc>
      </w:tr>
      <w:tr w:rsidR="008B1015" w:rsidRPr="00710AB3" w14:paraId="10E38B90" w14:textId="77777777" w:rsidTr="00302E97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5A3EB6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49C24" w14:textId="77777777" w:rsidR="008B1015" w:rsidRPr="00710AB3" w:rsidRDefault="00953496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Phonological awareness – rhyming words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6EA9E" w14:textId="77777777" w:rsidR="008B1015" w:rsidRPr="00710AB3" w:rsidRDefault="00302E97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What are the two rhyming words in these sentences? Can you think of any other words that rhyme with these words?</w:t>
            </w:r>
          </w:p>
        </w:tc>
      </w:tr>
      <w:tr w:rsidR="008B1015" w:rsidRPr="00710AB3" w14:paraId="41E8F8F0" w14:textId="77777777" w:rsidTr="00575E69">
        <w:trPr>
          <w:trHeight w:val="5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DD6D4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72962" w14:textId="58D1E66A" w:rsidR="008B1015" w:rsidRPr="00710AB3" w:rsidRDefault="00FB7F99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Comprehension strategy - i</w:t>
            </w:r>
            <w:r w:rsidR="00645D2A"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nferring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B4814" w14:textId="77777777" w:rsidR="008B1015" w:rsidRPr="00710AB3" w:rsidRDefault="00722BE1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What is the competition that Kate has won?</w:t>
            </w:r>
          </w:p>
        </w:tc>
      </w:tr>
      <w:tr w:rsidR="008B1015" w:rsidRPr="00710AB3" w14:paraId="15645F87" w14:textId="77777777" w:rsidTr="00575E69">
        <w:trPr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2E894" w14:textId="77777777" w:rsidR="008B1015" w:rsidRPr="00710AB3" w:rsidRDefault="008B1015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Page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143FF" w14:textId="7F4C6821" w:rsidR="008B1015" w:rsidRPr="00710AB3" w:rsidRDefault="00FB7F99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Comprehension strategy – q</w:t>
            </w:r>
            <w:r w:rsidR="00215386"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uestioning</w:t>
            </w: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/i</w:t>
            </w:r>
            <w:r w:rsidR="00DE56E6"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nferring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A3306" w14:textId="77777777" w:rsidR="008B1015" w:rsidRPr="00710AB3" w:rsidRDefault="001A5061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23" w:name="_Hlk507702864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Look at Kate’s sunflowers. How have they changed? Why do you think this change has happened?</w:t>
            </w:r>
            <w:bookmarkEnd w:id="23"/>
          </w:p>
        </w:tc>
      </w:tr>
      <w:tr w:rsidR="008B1015" w:rsidRPr="00710AB3" w14:paraId="3A28E4E5" w14:textId="77777777" w:rsidTr="00575E69">
        <w:trPr>
          <w:trHeight w:val="5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B16947" w14:textId="77777777" w:rsidR="008B1015" w:rsidRPr="00710AB3" w:rsidRDefault="008B1015" w:rsidP="0064117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Page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09B37" w14:textId="5EB7D02C" w:rsidR="008B1015" w:rsidRPr="00710AB3" w:rsidRDefault="00FB7F99" w:rsidP="0064117E">
            <w:pPr>
              <w:rPr>
                <w:rFonts w:eastAsia="Times New Roman" w:cs="Times New Roman"/>
                <w:sz w:val="20"/>
                <w:szCs w:val="20"/>
                <w:highlight w:val="yellow"/>
                <w:lang w:val="en-IE"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Comprehension strategy – p</w:t>
            </w:r>
            <w:r w:rsidR="003031C6"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redicting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F5F54" w14:textId="77777777" w:rsidR="008B1015" w:rsidRPr="00710AB3" w:rsidRDefault="000274DD" w:rsidP="0064117E">
            <w:pPr>
              <w:rPr>
                <w:rFonts w:eastAsia="Times New Roman" w:cs="Times New Roman"/>
                <w:sz w:val="20"/>
                <w:szCs w:val="20"/>
                <w:highlight w:val="yellow"/>
                <w:lang w:val="en-IE" w:eastAsia="en-IE"/>
              </w:rPr>
            </w:pPr>
            <w:bookmarkStart w:id="24" w:name="_Hlk507702991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What do you think might be growing from the ground?</w:t>
            </w:r>
            <w:bookmarkEnd w:id="24"/>
          </w:p>
        </w:tc>
      </w:tr>
      <w:tr w:rsidR="008B1015" w:rsidRPr="00710AB3" w14:paraId="374A3ADA" w14:textId="77777777" w:rsidTr="00575E69">
        <w:trPr>
          <w:trHeight w:val="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E1F4B1" w14:textId="77777777" w:rsidR="008B1015" w:rsidRPr="00710AB3" w:rsidRDefault="008B1015" w:rsidP="0064117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Page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4F96C" w14:textId="77777777" w:rsidR="008B1015" w:rsidRPr="00710AB3" w:rsidRDefault="00E65441" w:rsidP="0064117E">
            <w:pPr>
              <w:rPr>
                <w:rFonts w:eastAsia="Times New Roman" w:cs="Times New Roman"/>
                <w:sz w:val="20"/>
                <w:szCs w:val="20"/>
                <w:highlight w:val="yellow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Phonics /o/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9D3E" w14:textId="77777777" w:rsidR="008B1015" w:rsidRPr="00710AB3" w:rsidRDefault="00AC1673" w:rsidP="0064117E">
            <w:pPr>
              <w:rPr>
                <w:rFonts w:eastAsia="Times New Roman" w:cs="Times New Roman"/>
                <w:sz w:val="20"/>
                <w:szCs w:val="20"/>
                <w:highlight w:val="yellow"/>
                <w:lang w:val="en-IE" w:eastAsia="en-IE"/>
              </w:rPr>
            </w:pPr>
            <w:bookmarkStart w:id="25" w:name="_Hlk507705028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Can you point to the word on this page that starts with the /o/ sound? [pause] There is another word on this page that has the /o/ sound in the middle. Do you know what it is?</w:t>
            </w:r>
            <w:bookmarkEnd w:id="25"/>
          </w:p>
        </w:tc>
      </w:tr>
      <w:tr w:rsidR="008B1015" w:rsidRPr="00710AB3" w14:paraId="575B310B" w14:textId="77777777" w:rsidTr="00575E69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C0832E" w14:textId="77777777" w:rsidR="008B1015" w:rsidRPr="00710AB3" w:rsidRDefault="008B1015" w:rsidP="0064117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Page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54837" w14:textId="77777777" w:rsidR="008B1015" w:rsidRPr="00710AB3" w:rsidRDefault="009E2F9E" w:rsidP="0064117E">
            <w:pPr>
              <w:rPr>
                <w:rFonts w:eastAsia="Times New Roman" w:cs="Times New Roman"/>
                <w:sz w:val="20"/>
                <w:szCs w:val="20"/>
                <w:highlight w:val="yellow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Vocabulary development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02AE9" w14:textId="6067C16D" w:rsidR="008B1015" w:rsidRPr="00710AB3" w:rsidRDefault="00126596" w:rsidP="0064117E">
            <w:pPr>
              <w:rPr>
                <w:rFonts w:eastAsia="Times New Roman" w:cs="Times New Roman"/>
                <w:sz w:val="20"/>
                <w:szCs w:val="20"/>
                <w:highlight w:val="yellow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What does the word 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‘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spooky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’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 mean? Can you think of another word that means the same thing as spooky?</w:t>
            </w:r>
          </w:p>
        </w:tc>
      </w:tr>
      <w:tr w:rsidR="008B1015" w:rsidRPr="00710AB3" w14:paraId="76EAA7B9" w14:textId="77777777" w:rsidTr="00575E69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754B56" w14:textId="77777777" w:rsidR="008B1015" w:rsidRPr="00710AB3" w:rsidRDefault="008B1015" w:rsidP="0064117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Page 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80201" w14:textId="0ED5B900" w:rsidR="008B1015" w:rsidRPr="00710AB3" w:rsidRDefault="001462A0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Comprehension – 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i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 xml:space="preserve">nferring; </w:t>
            </w:r>
            <w:r w:rsidR="00FB7F99">
              <w:rPr>
                <w:rFonts w:eastAsia="Times New Roman" w:cs="Times New Roman"/>
                <w:sz w:val="20"/>
                <w:szCs w:val="20"/>
                <w:lang w:val="en-IE" w:eastAsia="en-IE"/>
              </w:rPr>
              <w:t>m</w:t>
            </w:r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aking connections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9916" w14:textId="77777777" w:rsidR="008B1015" w:rsidRPr="00710AB3" w:rsidRDefault="00320E81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26" w:name="_Hlk507703160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Why are Kate’s flowers no longer growing?</w:t>
            </w:r>
            <w:bookmarkEnd w:id="26"/>
          </w:p>
        </w:tc>
      </w:tr>
      <w:tr w:rsidR="008B1015" w:rsidRPr="00710AB3" w14:paraId="38526C64" w14:textId="77777777" w:rsidTr="00575E69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315008" w14:textId="77777777" w:rsidR="008B1015" w:rsidRPr="00710AB3" w:rsidRDefault="008B1015" w:rsidP="0064117E">
            <w:pPr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</w:pPr>
            <w:r w:rsidRPr="00710AB3">
              <w:rPr>
                <w:rFonts w:eastAsia="Times New Roman" w:cs="Times New Roman"/>
                <w:color w:val="000000"/>
                <w:sz w:val="20"/>
                <w:szCs w:val="20"/>
                <w:lang w:val="en-IE" w:eastAsia="en-IE"/>
              </w:rPr>
              <w:t>Page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80512" w14:textId="698DCAC4" w:rsidR="008B1015" w:rsidRPr="00710AB3" w:rsidRDefault="00FB7F99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val="en-IE" w:eastAsia="en-IE"/>
              </w:rPr>
              <w:t>Comprehension – m</w:t>
            </w:r>
            <w:r w:rsidR="003C2671"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aking connections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45ED" w14:textId="77777777" w:rsidR="008B1015" w:rsidRPr="00710AB3" w:rsidRDefault="006E57DC" w:rsidP="0064117E">
            <w:pPr>
              <w:rPr>
                <w:rFonts w:eastAsia="Times New Roman" w:cs="Times New Roman"/>
                <w:sz w:val="20"/>
                <w:szCs w:val="20"/>
                <w:lang w:val="en-IE" w:eastAsia="en-IE"/>
              </w:rPr>
            </w:pPr>
            <w:bookmarkStart w:id="27" w:name="_Hlk507703196"/>
            <w:r w:rsidRPr="00710AB3">
              <w:rPr>
                <w:rFonts w:eastAsia="Times New Roman" w:cs="Times New Roman"/>
                <w:sz w:val="20"/>
                <w:szCs w:val="20"/>
                <w:lang w:val="en-IE" w:eastAsia="en-IE"/>
              </w:rPr>
              <w:t>Have you ever grown something at school or at home?</w:t>
            </w:r>
            <w:bookmarkEnd w:id="27"/>
          </w:p>
        </w:tc>
      </w:tr>
    </w:tbl>
    <w:p w14:paraId="4D150342" w14:textId="77777777" w:rsidR="008B1015" w:rsidRPr="00710AB3" w:rsidRDefault="008B1015" w:rsidP="0064117E">
      <w:pPr>
        <w:pStyle w:val="heading"/>
        <w:rPr>
          <w:lang w:val="en-IE"/>
        </w:rPr>
      </w:pPr>
    </w:p>
    <w:p w14:paraId="3A2AC708" w14:textId="77777777" w:rsidR="008B1015" w:rsidRPr="00710AB3" w:rsidRDefault="008B1015" w:rsidP="0064117E">
      <w:pPr>
        <w:rPr>
          <w:rFonts w:ascii="Chelsea Market" w:hAnsi="Chelsea Market"/>
          <w:b/>
          <w:color w:val="48C4DA"/>
          <w:sz w:val="36"/>
          <w:szCs w:val="36"/>
          <w:lang w:val="en-IE"/>
        </w:rPr>
      </w:pPr>
      <w:r w:rsidRPr="00710AB3">
        <w:rPr>
          <w:lang w:val="en-IE"/>
        </w:rPr>
        <w:br w:type="page"/>
      </w:r>
    </w:p>
    <w:p w14:paraId="16223F65" w14:textId="04D4A9B4" w:rsidR="008B1015" w:rsidRPr="00710AB3" w:rsidRDefault="008B1015" w:rsidP="0064117E">
      <w:pPr>
        <w:pStyle w:val="heading"/>
        <w:rPr>
          <w:lang w:val="en-IE"/>
        </w:rPr>
      </w:pPr>
      <w:r w:rsidRPr="00710AB3">
        <w:rPr>
          <w:lang w:val="en-IE"/>
        </w:rPr>
        <w:lastRenderedPageBreak/>
        <w:t xml:space="preserve">Tier 1 </w:t>
      </w:r>
      <w:r w:rsidR="00FB7F99">
        <w:rPr>
          <w:lang w:val="en-IE"/>
        </w:rPr>
        <w:t>v</w:t>
      </w:r>
      <w:r w:rsidRPr="00710AB3">
        <w:rPr>
          <w:lang w:val="en-IE"/>
        </w:rPr>
        <w:t>ocabulary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8B1015" w:rsidRPr="00710AB3" w14:paraId="44B00660" w14:textId="77777777" w:rsidTr="00575E69">
        <w:tc>
          <w:tcPr>
            <w:tcW w:w="8217" w:type="dxa"/>
          </w:tcPr>
          <w:p w14:paraId="3AE6D617" w14:textId="77777777" w:rsidR="008B1015" w:rsidRPr="00710AB3" w:rsidRDefault="004C0AB2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bookmarkStart w:id="28" w:name="_GoBack" w:colFirst="0" w:colLast="0"/>
            <w:r w:rsidRPr="00710AB3"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  <w:t>shed</w:t>
            </w:r>
          </w:p>
        </w:tc>
      </w:tr>
      <w:tr w:rsidR="008B1015" w:rsidRPr="00710AB3" w14:paraId="58DA5FB5" w14:textId="77777777" w:rsidTr="00575E69">
        <w:tc>
          <w:tcPr>
            <w:tcW w:w="8217" w:type="dxa"/>
          </w:tcPr>
          <w:p w14:paraId="2FF1586F" w14:textId="77777777" w:rsidR="008B1015" w:rsidRPr="00710AB3" w:rsidRDefault="00C97183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/>
                <w:color w:val="000000"/>
                <w:sz w:val="144"/>
                <w:szCs w:val="160"/>
                <w:lang w:val="en-IE"/>
              </w:rPr>
              <w:t>garden</w:t>
            </w:r>
          </w:p>
        </w:tc>
      </w:tr>
      <w:tr w:rsidR="008B1015" w:rsidRPr="00710AB3" w14:paraId="455BD7B3" w14:textId="77777777" w:rsidTr="00575E69">
        <w:tc>
          <w:tcPr>
            <w:tcW w:w="8217" w:type="dxa"/>
          </w:tcPr>
          <w:p w14:paraId="4C96843C" w14:textId="77777777" w:rsidR="008B1015" w:rsidRPr="00710AB3" w:rsidRDefault="00B20C43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 w:cs="Muli-Regular"/>
                <w:sz w:val="160"/>
                <w:szCs w:val="160"/>
                <w:lang w:val="en-IE"/>
              </w:rPr>
              <w:t>bed</w:t>
            </w:r>
          </w:p>
        </w:tc>
      </w:tr>
      <w:tr w:rsidR="008B1015" w:rsidRPr="00710AB3" w14:paraId="08245F41" w14:textId="77777777" w:rsidTr="00575E69">
        <w:trPr>
          <w:trHeight w:val="2222"/>
        </w:trPr>
        <w:tc>
          <w:tcPr>
            <w:tcW w:w="8217" w:type="dxa"/>
          </w:tcPr>
          <w:p w14:paraId="6F6EC910" w14:textId="77777777" w:rsidR="008B1015" w:rsidRPr="00710AB3" w:rsidRDefault="00BE4CB7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 w:cs="Muli-Regular"/>
                <w:sz w:val="160"/>
                <w:szCs w:val="160"/>
                <w:lang w:val="en-IE"/>
              </w:rPr>
              <w:t>sow</w:t>
            </w:r>
          </w:p>
        </w:tc>
      </w:tr>
      <w:tr w:rsidR="008B1015" w:rsidRPr="00710AB3" w14:paraId="684155EB" w14:textId="77777777" w:rsidTr="00575E69">
        <w:tc>
          <w:tcPr>
            <w:tcW w:w="8217" w:type="dxa"/>
          </w:tcPr>
          <w:p w14:paraId="7666FE93" w14:textId="77777777" w:rsidR="008B1015" w:rsidRPr="00710AB3" w:rsidRDefault="00F6179D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 w:cs="Muli-Regular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 w:cs="Muli-Regular"/>
                <w:sz w:val="160"/>
                <w:szCs w:val="160"/>
                <w:lang w:val="en-IE"/>
              </w:rPr>
              <w:t>seeds</w:t>
            </w:r>
          </w:p>
        </w:tc>
      </w:tr>
      <w:tr w:rsidR="008B1015" w:rsidRPr="00710AB3" w14:paraId="2598942E" w14:textId="77777777" w:rsidTr="00575E69">
        <w:tc>
          <w:tcPr>
            <w:tcW w:w="8217" w:type="dxa"/>
          </w:tcPr>
          <w:p w14:paraId="2D8A16C7" w14:textId="77777777" w:rsidR="008B1015" w:rsidRPr="00710AB3" w:rsidRDefault="00665AD7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 w:cs="Muli-Regular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 w:cs="Muli-Regular"/>
                <w:sz w:val="160"/>
                <w:szCs w:val="160"/>
                <w:lang w:val="en-IE"/>
              </w:rPr>
              <w:t>hole</w:t>
            </w:r>
          </w:p>
        </w:tc>
      </w:tr>
      <w:bookmarkEnd w:id="28"/>
    </w:tbl>
    <w:p w14:paraId="697971EA" w14:textId="77777777" w:rsidR="008B1015" w:rsidRPr="00710AB3" w:rsidRDefault="008B1015" w:rsidP="0064117E">
      <w:pPr>
        <w:pStyle w:val="heading"/>
        <w:rPr>
          <w:lang w:val="en-IE"/>
        </w:rPr>
      </w:pPr>
    </w:p>
    <w:p w14:paraId="7314099A" w14:textId="3E75C7FA" w:rsidR="008B1015" w:rsidRPr="00710AB3" w:rsidRDefault="008B1015" w:rsidP="0064117E">
      <w:pPr>
        <w:rPr>
          <w:rFonts w:ascii="Chelsea Market" w:hAnsi="Chelsea Market"/>
          <w:b/>
          <w:color w:val="48C4DA"/>
          <w:sz w:val="36"/>
          <w:szCs w:val="36"/>
          <w:lang w:val="en-IE"/>
        </w:rPr>
      </w:pPr>
      <w:r w:rsidRPr="00710AB3">
        <w:rPr>
          <w:lang w:val="en-IE"/>
        </w:rPr>
        <w:br w:type="page"/>
      </w:r>
      <w:r w:rsidRPr="00710AB3">
        <w:rPr>
          <w:rFonts w:ascii="Chelsea Market" w:hAnsi="Chelsea Market"/>
          <w:b/>
          <w:color w:val="48C4DA"/>
          <w:sz w:val="36"/>
          <w:szCs w:val="36"/>
          <w:lang w:val="en-IE"/>
        </w:rPr>
        <w:lastRenderedPageBreak/>
        <w:t xml:space="preserve">Tier 1 </w:t>
      </w:r>
      <w:r w:rsidR="00FB7F99">
        <w:rPr>
          <w:rFonts w:ascii="Chelsea Market" w:hAnsi="Chelsea Market"/>
          <w:b/>
          <w:color w:val="48C4DA"/>
          <w:sz w:val="36"/>
          <w:szCs w:val="36"/>
          <w:lang w:val="en-IE"/>
        </w:rPr>
        <w:t>v</w:t>
      </w:r>
      <w:r w:rsidRPr="00710AB3">
        <w:rPr>
          <w:rFonts w:ascii="Chelsea Market" w:hAnsi="Chelsea Market"/>
          <w:b/>
          <w:color w:val="48C4DA"/>
          <w:sz w:val="36"/>
          <w:szCs w:val="36"/>
          <w:lang w:val="en-IE"/>
        </w:rPr>
        <w:t>ocabulary</w:t>
      </w:r>
    </w:p>
    <w:p w14:paraId="62C152DA" w14:textId="77777777" w:rsidR="008B1015" w:rsidRPr="00710AB3" w:rsidRDefault="008B1015" w:rsidP="0064117E">
      <w:pPr>
        <w:rPr>
          <w:lang w:val="en-IE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8B1015" w:rsidRPr="00710AB3" w14:paraId="30B6BAC4" w14:textId="77777777" w:rsidTr="00575E69">
        <w:tc>
          <w:tcPr>
            <w:tcW w:w="8359" w:type="dxa"/>
          </w:tcPr>
          <w:p w14:paraId="2D94636B" w14:textId="77777777" w:rsidR="008B1015" w:rsidRPr="00710AB3" w:rsidRDefault="00320112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/>
                <w:sz w:val="160"/>
                <w:szCs w:val="160"/>
                <w:lang w:val="en-IE"/>
              </w:rPr>
              <w:t>green</w:t>
            </w:r>
          </w:p>
        </w:tc>
      </w:tr>
      <w:tr w:rsidR="008B1015" w:rsidRPr="00710AB3" w14:paraId="295205EE" w14:textId="77777777" w:rsidTr="00575E69">
        <w:tc>
          <w:tcPr>
            <w:tcW w:w="8359" w:type="dxa"/>
          </w:tcPr>
          <w:p w14:paraId="6D27C233" w14:textId="77777777" w:rsidR="008B1015" w:rsidRPr="00710AB3" w:rsidRDefault="00224746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 w:cs="Muli-Regular"/>
                <w:sz w:val="160"/>
                <w:szCs w:val="160"/>
                <w:lang w:val="en-IE"/>
              </w:rPr>
              <w:t>pumpkin</w:t>
            </w:r>
          </w:p>
        </w:tc>
      </w:tr>
      <w:tr w:rsidR="008B1015" w:rsidRPr="00710AB3" w14:paraId="6778D2E3" w14:textId="77777777" w:rsidTr="00575E69">
        <w:trPr>
          <w:trHeight w:val="2222"/>
        </w:trPr>
        <w:tc>
          <w:tcPr>
            <w:tcW w:w="8359" w:type="dxa"/>
          </w:tcPr>
          <w:p w14:paraId="4ABA4869" w14:textId="77777777" w:rsidR="008B1015" w:rsidRPr="00710AB3" w:rsidRDefault="00827AB0" w:rsidP="003C2A71">
            <w:pPr>
              <w:pStyle w:val="heading"/>
              <w:spacing w:line="240" w:lineRule="auto"/>
              <w:jc w:val="center"/>
              <w:rPr>
                <w:rFonts w:ascii="Century Gothic" w:hAnsi="Century Gothic"/>
                <w:b w:val="0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/>
                <w:b w:val="0"/>
                <w:color w:val="000000"/>
                <w:sz w:val="160"/>
                <w:szCs w:val="160"/>
                <w:lang w:val="en-IE"/>
              </w:rPr>
              <w:t>leaves</w:t>
            </w:r>
          </w:p>
        </w:tc>
      </w:tr>
      <w:tr w:rsidR="008B1015" w:rsidRPr="00710AB3" w14:paraId="11A62B3B" w14:textId="77777777" w:rsidTr="00575E69">
        <w:tc>
          <w:tcPr>
            <w:tcW w:w="8359" w:type="dxa"/>
          </w:tcPr>
          <w:p w14:paraId="213F3A24" w14:textId="77777777" w:rsidR="008B1015" w:rsidRPr="00710AB3" w:rsidRDefault="00726838" w:rsidP="003C2A71">
            <w:pPr>
              <w:pStyle w:val="heading"/>
              <w:spacing w:line="240" w:lineRule="auto"/>
              <w:jc w:val="center"/>
              <w:rPr>
                <w:rFonts w:ascii="Century Gothic" w:hAnsi="Century Gothic"/>
                <w:b w:val="0"/>
                <w:color w:val="000000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 w:cs="Muli-Regular"/>
                <w:b w:val="0"/>
                <w:color w:val="auto"/>
                <w:sz w:val="160"/>
                <w:szCs w:val="160"/>
                <w:lang w:val="en-IE"/>
              </w:rPr>
              <w:t>scare</w:t>
            </w:r>
          </w:p>
        </w:tc>
      </w:tr>
      <w:tr w:rsidR="008B1015" w:rsidRPr="00710AB3" w14:paraId="45228562" w14:textId="77777777" w:rsidTr="00575E69">
        <w:tc>
          <w:tcPr>
            <w:tcW w:w="8359" w:type="dxa"/>
          </w:tcPr>
          <w:p w14:paraId="2ED53A18" w14:textId="77777777" w:rsidR="008B1015" w:rsidRPr="00710AB3" w:rsidRDefault="00142E9E" w:rsidP="003C2A71">
            <w:pPr>
              <w:pStyle w:val="heading"/>
              <w:spacing w:line="240" w:lineRule="auto"/>
              <w:jc w:val="center"/>
              <w:rPr>
                <w:rFonts w:ascii="Century Gothic" w:hAnsi="Century Gothic" w:cs="Muli-Regular"/>
                <w:b w:val="0"/>
                <w:color w:val="auto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 w:cs="Muli-Regular"/>
                <w:b w:val="0"/>
                <w:color w:val="auto"/>
                <w:sz w:val="160"/>
                <w:szCs w:val="160"/>
                <w:lang w:val="en-IE"/>
              </w:rPr>
              <w:t>frosty</w:t>
            </w:r>
          </w:p>
        </w:tc>
      </w:tr>
    </w:tbl>
    <w:p w14:paraId="5863D233" w14:textId="77777777" w:rsidR="008B1015" w:rsidRPr="00710AB3" w:rsidRDefault="008B1015" w:rsidP="0064117E">
      <w:pPr>
        <w:pStyle w:val="heading"/>
        <w:rPr>
          <w:lang w:val="en-IE"/>
        </w:rPr>
      </w:pPr>
    </w:p>
    <w:p w14:paraId="0883C0F4" w14:textId="77777777" w:rsidR="00976945" w:rsidRPr="00710AB3" w:rsidRDefault="00976945" w:rsidP="0064117E">
      <w:pPr>
        <w:rPr>
          <w:rFonts w:ascii="Chelsea Market" w:hAnsi="Chelsea Market"/>
          <w:b/>
          <w:color w:val="48C4DA"/>
          <w:sz w:val="36"/>
          <w:szCs w:val="36"/>
          <w:lang w:val="en-IE"/>
        </w:rPr>
      </w:pPr>
      <w:r w:rsidRPr="00710AB3">
        <w:rPr>
          <w:lang w:val="en-IE"/>
        </w:rPr>
        <w:br w:type="page"/>
      </w:r>
    </w:p>
    <w:p w14:paraId="418DFCA0" w14:textId="6AE27D60" w:rsidR="008B1015" w:rsidRPr="00710AB3" w:rsidRDefault="008B1015" w:rsidP="0064117E">
      <w:pPr>
        <w:pStyle w:val="heading"/>
        <w:rPr>
          <w:lang w:val="en-IE"/>
        </w:rPr>
      </w:pPr>
      <w:r w:rsidRPr="00710AB3">
        <w:rPr>
          <w:lang w:val="en-IE"/>
        </w:rPr>
        <w:lastRenderedPageBreak/>
        <w:t xml:space="preserve">Tier 2 </w:t>
      </w:r>
      <w:r w:rsidR="00FB7F99">
        <w:rPr>
          <w:lang w:val="en-IE"/>
        </w:rPr>
        <w:t>v</w:t>
      </w:r>
      <w:r w:rsidRPr="00710AB3">
        <w:rPr>
          <w:lang w:val="en-IE"/>
        </w:rPr>
        <w:t>ocabulary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1015" w:rsidRPr="00710AB3" w14:paraId="3C40915D" w14:textId="77777777" w:rsidTr="00575E69">
        <w:tc>
          <w:tcPr>
            <w:tcW w:w="9010" w:type="dxa"/>
          </w:tcPr>
          <w:p w14:paraId="7F215180" w14:textId="77777777" w:rsidR="008B1015" w:rsidRPr="00710AB3" w:rsidRDefault="00636CA4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  <w:t>chill</w:t>
            </w:r>
          </w:p>
        </w:tc>
      </w:tr>
      <w:tr w:rsidR="008B1015" w:rsidRPr="00710AB3" w14:paraId="14DC7C2A" w14:textId="77777777" w:rsidTr="00575E69">
        <w:tc>
          <w:tcPr>
            <w:tcW w:w="9010" w:type="dxa"/>
          </w:tcPr>
          <w:p w14:paraId="14156BFD" w14:textId="77777777" w:rsidR="008B1015" w:rsidRPr="00710AB3" w:rsidRDefault="00096D4B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  <w:t>springtime</w:t>
            </w:r>
          </w:p>
        </w:tc>
      </w:tr>
      <w:tr w:rsidR="008B1015" w:rsidRPr="00710AB3" w14:paraId="70D10FEE" w14:textId="77777777" w:rsidTr="00575E69">
        <w:tc>
          <w:tcPr>
            <w:tcW w:w="9010" w:type="dxa"/>
          </w:tcPr>
          <w:p w14:paraId="69941406" w14:textId="77777777" w:rsidR="008B1015" w:rsidRPr="00710AB3" w:rsidRDefault="006445B4" w:rsidP="003C2A71">
            <w:pPr>
              <w:spacing w:before="100" w:beforeAutospacing="1" w:after="100" w:afterAutospacing="1"/>
              <w:contextualSpacing/>
              <w:jc w:val="center"/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</w:pPr>
            <w:r w:rsidRPr="00710AB3"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  <w:t>shoots</w:t>
            </w:r>
          </w:p>
        </w:tc>
      </w:tr>
      <w:tr w:rsidR="008B1015" w:rsidRPr="00710AB3" w14:paraId="505F2A7D" w14:textId="77777777" w:rsidTr="00575E69">
        <w:tc>
          <w:tcPr>
            <w:tcW w:w="9010" w:type="dxa"/>
          </w:tcPr>
          <w:p w14:paraId="1F5D10EE" w14:textId="77777777" w:rsidR="008B1015" w:rsidRPr="00710AB3" w:rsidRDefault="00E27206" w:rsidP="003C2A7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  <w:lang w:val="en-IE"/>
              </w:rPr>
            </w:pPr>
            <w:r w:rsidRPr="00710AB3"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  <w:t>sprout</w:t>
            </w:r>
          </w:p>
        </w:tc>
      </w:tr>
      <w:tr w:rsidR="008B1015" w:rsidRPr="00710AB3" w14:paraId="5AE2C757" w14:textId="77777777" w:rsidTr="00575E69">
        <w:tc>
          <w:tcPr>
            <w:tcW w:w="9010" w:type="dxa"/>
          </w:tcPr>
          <w:p w14:paraId="6DEDE7CE" w14:textId="77777777" w:rsidR="008B1015" w:rsidRPr="00710AB3" w:rsidRDefault="00C90A84" w:rsidP="003C2A7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  <w:lang w:val="en-IE"/>
              </w:rPr>
            </w:pPr>
            <w:r w:rsidRPr="00710AB3"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  <w:t>buzzing</w:t>
            </w:r>
          </w:p>
        </w:tc>
      </w:tr>
      <w:tr w:rsidR="008B1015" w:rsidRPr="00710AB3" w14:paraId="0EA08C89" w14:textId="77777777" w:rsidTr="00575E69">
        <w:tc>
          <w:tcPr>
            <w:tcW w:w="9010" w:type="dxa"/>
          </w:tcPr>
          <w:p w14:paraId="49063809" w14:textId="77777777" w:rsidR="008B1015" w:rsidRPr="00710AB3" w:rsidRDefault="000954C5" w:rsidP="003C2A71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0"/>
                <w:szCs w:val="20"/>
                <w:lang w:val="en-IE"/>
              </w:rPr>
            </w:pPr>
            <w:r w:rsidRPr="00710AB3">
              <w:rPr>
                <w:rFonts w:ascii="Century Gothic" w:hAnsi="Century Gothic"/>
                <w:color w:val="000000"/>
                <w:sz w:val="160"/>
                <w:szCs w:val="160"/>
                <w:lang w:val="en-IE"/>
              </w:rPr>
              <w:t>stretch</w:t>
            </w:r>
          </w:p>
        </w:tc>
      </w:tr>
    </w:tbl>
    <w:p w14:paraId="403C2063" w14:textId="77777777" w:rsidR="008B1015" w:rsidRPr="00710AB3" w:rsidRDefault="008B1015" w:rsidP="0064117E">
      <w:pPr>
        <w:pStyle w:val="heading"/>
        <w:rPr>
          <w:lang w:val="en-IE"/>
        </w:rPr>
      </w:pPr>
    </w:p>
    <w:bookmarkEnd w:id="0"/>
    <w:p w14:paraId="5DB34DC8" w14:textId="77777777" w:rsidR="000B5C12" w:rsidRPr="00710AB3" w:rsidRDefault="000B5C12" w:rsidP="0064117E">
      <w:pPr>
        <w:rPr>
          <w:color w:val="000000"/>
          <w:sz w:val="20"/>
          <w:szCs w:val="20"/>
          <w:lang w:val="en-IE"/>
        </w:rPr>
      </w:pPr>
    </w:p>
    <w:sectPr w:rsidR="000B5C12" w:rsidRPr="00710AB3" w:rsidSect="00A63BCC">
      <w:headerReference w:type="default" r:id="rId8"/>
      <w:footerReference w:type="default" r:id="rId9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4F04" w14:textId="77777777" w:rsidR="00A779E0" w:rsidRDefault="00A779E0" w:rsidP="003C0A51">
      <w:r>
        <w:separator/>
      </w:r>
    </w:p>
  </w:endnote>
  <w:endnote w:type="continuationSeparator" w:id="0">
    <w:p w14:paraId="55407109" w14:textId="77777777" w:rsidR="00A779E0" w:rsidRDefault="00A779E0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l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2586" w14:textId="77777777" w:rsidR="006D1C6D" w:rsidRDefault="006D1C6D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D260C" w14:textId="77777777" w:rsidR="00A779E0" w:rsidRDefault="00A779E0" w:rsidP="003C0A51">
      <w:r>
        <w:separator/>
      </w:r>
    </w:p>
  </w:footnote>
  <w:footnote w:type="continuationSeparator" w:id="0">
    <w:p w14:paraId="768DF789" w14:textId="77777777" w:rsidR="00A779E0" w:rsidRDefault="00A779E0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CBD3" w14:textId="77777777" w:rsidR="006D1C6D" w:rsidRDefault="006D1C6D" w:rsidP="00A63BCC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BA16B" wp14:editId="445C5BE4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7212A" w14:textId="77777777" w:rsidR="006D1C6D" w:rsidRDefault="006D1C6D" w:rsidP="00A63BCC">
    <w:pPr>
      <w:pStyle w:val="Header"/>
      <w:ind w:left="-993"/>
    </w:pPr>
  </w:p>
  <w:p w14:paraId="405014FC" w14:textId="77777777" w:rsidR="006D1C6D" w:rsidRDefault="006D1C6D" w:rsidP="00A63BCC">
    <w:pPr>
      <w:pStyle w:val="Header"/>
      <w:ind w:left="-993"/>
    </w:pPr>
  </w:p>
  <w:p w14:paraId="5B41E162" w14:textId="77777777" w:rsidR="006D1C6D" w:rsidRDefault="006D1C6D" w:rsidP="00A63BCC">
    <w:pPr>
      <w:pStyle w:val="Header"/>
      <w:ind w:left="-993"/>
    </w:pPr>
  </w:p>
  <w:p w14:paraId="097064A4" w14:textId="77777777" w:rsidR="006D1C6D" w:rsidRDefault="006D1C6D" w:rsidP="00A63BCC">
    <w:pPr>
      <w:pStyle w:val="Header"/>
      <w:ind w:left="-993"/>
    </w:pPr>
  </w:p>
  <w:p w14:paraId="37D19A9B" w14:textId="77777777" w:rsidR="006D1C6D" w:rsidRDefault="006D1C6D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C2953"/>
    <w:multiLevelType w:val="hybridMultilevel"/>
    <w:tmpl w:val="FC26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3D2C"/>
    <w:multiLevelType w:val="hybridMultilevel"/>
    <w:tmpl w:val="FAEE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78C5"/>
    <w:multiLevelType w:val="hybridMultilevel"/>
    <w:tmpl w:val="F6C46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4743"/>
    <w:multiLevelType w:val="hybridMultilevel"/>
    <w:tmpl w:val="1C3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7726"/>
    <w:multiLevelType w:val="hybridMultilevel"/>
    <w:tmpl w:val="7D220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CA3"/>
    <w:multiLevelType w:val="hybridMultilevel"/>
    <w:tmpl w:val="3B6A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E232E"/>
    <w:multiLevelType w:val="hybridMultilevel"/>
    <w:tmpl w:val="A53C5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1DB5"/>
    <w:multiLevelType w:val="hybridMultilevel"/>
    <w:tmpl w:val="B2BE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E020A"/>
    <w:multiLevelType w:val="hybridMultilevel"/>
    <w:tmpl w:val="E530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7631"/>
    <w:multiLevelType w:val="hybridMultilevel"/>
    <w:tmpl w:val="ECFC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431B1"/>
    <w:multiLevelType w:val="hybridMultilevel"/>
    <w:tmpl w:val="22D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953"/>
    <w:multiLevelType w:val="multilevel"/>
    <w:tmpl w:val="D4CC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6419F"/>
    <w:multiLevelType w:val="hybridMultilevel"/>
    <w:tmpl w:val="670A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6C4A"/>
    <w:multiLevelType w:val="hybridMultilevel"/>
    <w:tmpl w:val="5D3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02FD2"/>
    <w:multiLevelType w:val="hybridMultilevel"/>
    <w:tmpl w:val="5E82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568B3"/>
    <w:multiLevelType w:val="hybridMultilevel"/>
    <w:tmpl w:val="B818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35C26"/>
    <w:multiLevelType w:val="hybridMultilevel"/>
    <w:tmpl w:val="ECA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82CC9"/>
    <w:multiLevelType w:val="hybridMultilevel"/>
    <w:tmpl w:val="C1E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0770"/>
    <w:multiLevelType w:val="hybridMultilevel"/>
    <w:tmpl w:val="2A4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02E9B"/>
    <w:multiLevelType w:val="hybridMultilevel"/>
    <w:tmpl w:val="4F9C6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E69C5"/>
    <w:multiLevelType w:val="hybridMultilevel"/>
    <w:tmpl w:val="EDDC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059D6"/>
    <w:multiLevelType w:val="hybridMultilevel"/>
    <w:tmpl w:val="42B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7C51"/>
    <w:multiLevelType w:val="hybridMultilevel"/>
    <w:tmpl w:val="7A9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9687C"/>
    <w:multiLevelType w:val="hybridMultilevel"/>
    <w:tmpl w:val="745EC1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F6A64"/>
    <w:multiLevelType w:val="hybridMultilevel"/>
    <w:tmpl w:val="A71E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626CE"/>
    <w:multiLevelType w:val="hybridMultilevel"/>
    <w:tmpl w:val="B8F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5A5F"/>
    <w:multiLevelType w:val="hybridMultilevel"/>
    <w:tmpl w:val="818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1527C"/>
    <w:multiLevelType w:val="hybridMultilevel"/>
    <w:tmpl w:val="6B8A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3CDA"/>
    <w:multiLevelType w:val="hybridMultilevel"/>
    <w:tmpl w:val="B476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675EA"/>
    <w:multiLevelType w:val="hybridMultilevel"/>
    <w:tmpl w:val="E42A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A6EF4"/>
    <w:multiLevelType w:val="hybridMultilevel"/>
    <w:tmpl w:val="8DA45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83E51"/>
    <w:multiLevelType w:val="hybridMultilevel"/>
    <w:tmpl w:val="BE0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1214E"/>
    <w:multiLevelType w:val="hybridMultilevel"/>
    <w:tmpl w:val="A84CE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A54B4"/>
    <w:multiLevelType w:val="hybridMultilevel"/>
    <w:tmpl w:val="7FD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26AFE"/>
    <w:multiLevelType w:val="hybridMultilevel"/>
    <w:tmpl w:val="ADF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27156"/>
    <w:multiLevelType w:val="hybridMultilevel"/>
    <w:tmpl w:val="67C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A2997"/>
    <w:multiLevelType w:val="hybridMultilevel"/>
    <w:tmpl w:val="8A8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77101"/>
    <w:multiLevelType w:val="hybridMultilevel"/>
    <w:tmpl w:val="FE50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03BC8"/>
    <w:multiLevelType w:val="hybridMultilevel"/>
    <w:tmpl w:val="6B8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E2C31"/>
    <w:multiLevelType w:val="hybridMultilevel"/>
    <w:tmpl w:val="42C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B37D0"/>
    <w:multiLevelType w:val="hybridMultilevel"/>
    <w:tmpl w:val="1578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7"/>
  </w:num>
  <w:num w:numId="5">
    <w:abstractNumId w:val="42"/>
  </w:num>
  <w:num w:numId="6">
    <w:abstractNumId w:val="30"/>
  </w:num>
  <w:num w:numId="7">
    <w:abstractNumId w:val="39"/>
  </w:num>
  <w:num w:numId="8">
    <w:abstractNumId w:val="11"/>
  </w:num>
  <w:num w:numId="9">
    <w:abstractNumId w:val="22"/>
  </w:num>
  <w:num w:numId="10">
    <w:abstractNumId w:val="16"/>
  </w:num>
  <w:num w:numId="11">
    <w:abstractNumId w:val="5"/>
  </w:num>
  <w:num w:numId="12">
    <w:abstractNumId w:val="37"/>
  </w:num>
  <w:num w:numId="13">
    <w:abstractNumId w:val="15"/>
  </w:num>
  <w:num w:numId="14">
    <w:abstractNumId w:val="31"/>
  </w:num>
  <w:num w:numId="15">
    <w:abstractNumId w:val="13"/>
  </w:num>
  <w:num w:numId="16">
    <w:abstractNumId w:val="44"/>
  </w:num>
  <w:num w:numId="17">
    <w:abstractNumId w:val="23"/>
  </w:num>
  <w:num w:numId="18">
    <w:abstractNumId w:val="14"/>
  </w:num>
  <w:num w:numId="19">
    <w:abstractNumId w:val="1"/>
  </w:num>
  <w:num w:numId="20">
    <w:abstractNumId w:val="32"/>
  </w:num>
  <w:num w:numId="21">
    <w:abstractNumId w:val="28"/>
  </w:num>
  <w:num w:numId="22">
    <w:abstractNumId w:val="36"/>
  </w:num>
  <w:num w:numId="23">
    <w:abstractNumId w:val="43"/>
  </w:num>
  <w:num w:numId="24">
    <w:abstractNumId w:val="24"/>
  </w:num>
  <w:num w:numId="25">
    <w:abstractNumId w:val="25"/>
  </w:num>
  <w:num w:numId="26">
    <w:abstractNumId w:val="4"/>
  </w:num>
  <w:num w:numId="27">
    <w:abstractNumId w:val="40"/>
  </w:num>
  <w:num w:numId="28">
    <w:abstractNumId w:val="33"/>
  </w:num>
  <w:num w:numId="29">
    <w:abstractNumId w:val="20"/>
  </w:num>
  <w:num w:numId="30">
    <w:abstractNumId w:val="3"/>
  </w:num>
  <w:num w:numId="31">
    <w:abstractNumId w:val="41"/>
  </w:num>
  <w:num w:numId="32">
    <w:abstractNumId w:val="34"/>
  </w:num>
  <w:num w:numId="33">
    <w:abstractNumId w:val="29"/>
  </w:num>
  <w:num w:numId="34">
    <w:abstractNumId w:val="17"/>
  </w:num>
  <w:num w:numId="35">
    <w:abstractNumId w:val="38"/>
  </w:num>
  <w:num w:numId="36">
    <w:abstractNumId w:val="8"/>
  </w:num>
  <w:num w:numId="37">
    <w:abstractNumId w:val="21"/>
  </w:num>
  <w:num w:numId="38">
    <w:abstractNumId w:val="35"/>
  </w:num>
  <w:num w:numId="39">
    <w:abstractNumId w:val="26"/>
  </w:num>
  <w:num w:numId="40">
    <w:abstractNumId w:val="10"/>
  </w:num>
  <w:num w:numId="41">
    <w:abstractNumId w:val="6"/>
  </w:num>
  <w:num w:numId="42">
    <w:abstractNumId w:val="18"/>
  </w:num>
  <w:num w:numId="43">
    <w:abstractNumId w:val="7"/>
  </w:num>
  <w:num w:numId="44">
    <w:abstractNumId w:val="12"/>
  </w:num>
  <w:num w:numId="45">
    <w:abstractNumId w:val="1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039E6"/>
    <w:rsid w:val="000056CE"/>
    <w:rsid w:val="00006257"/>
    <w:rsid w:val="000127A2"/>
    <w:rsid w:val="00013673"/>
    <w:rsid w:val="00014715"/>
    <w:rsid w:val="0002017B"/>
    <w:rsid w:val="000202C1"/>
    <w:rsid w:val="000223AD"/>
    <w:rsid w:val="00022484"/>
    <w:rsid w:val="000269AD"/>
    <w:rsid w:val="000274DD"/>
    <w:rsid w:val="000326AD"/>
    <w:rsid w:val="000344D6"/>
    <w:rsid w:val="0003479E"/>
    <w:rsid w:val="00034B52"/>
    <w:rsid w:val="00045404"/>
    <w:rsid w:val="00045E77"/>
    <w:rsid w:val="00046D07"/>
    <w:rsid w:val="00052A26"/>
    <w:rsid w:val="00054D54"/>
    <w:rsid w:val="00055E83"/>
    <w:rsid w:val="00056876"/>
    <w:rsid w:val="00061214"/>
    <w:rsid w:val="000619D3"/>
    <w:rsid w:val="00066EA1"/>
    <w:rsid w:val="000715A8"/>
    <w:rsid w:val="000747B8"/>
    <w:rsid w:val="000767A8"/>
    <w:rsid w:val="00083B20"/>
    <w:rsid w:val="00092995"/>
    <w:rsid w:val="000954C5"/>
    <w:rsid w:val="0009592D"/>
    <w:rsid w:val="00096C49"/>
    <w:rsid w:val="00096D4B"/>
    <w:rsid w:val="00097BFE"/>
    <w:rsid w:val="000A01BC"/>
    <w:rsid w:val="000A1675"/>
    <w:rsid w:val="000A37C6"/>
    <w:rsid w:val="000A4359"/>
    <w:rsid w:val="000A5683"/>
    <w:rsid w:val="000B411B"/>
    <w:rsid w:val="000B5C12"/>
    <w:rsid w:val="000B5C36"/>
    <w:rsid w:val="000B66CA"/>
    <w:rsid w:val="000C0F27"/>
    <w:rsid w:val="000C1736"/>
    <w:rsid w:val="000C1F42"/>
    <w:rsid w:val="000C2F1E"/>
    <w:rsid w:val="000C7790"/>
    <w:rsid w:val="000D372B"/>
    <w:rsid w:val="000D6031"/>
    <w:rsid w:val="000D7F18"/>
    <w:rsid w:val="000D7FC2"/>
    <w:rsid w:val="000E3251"/>
    <w:rsid w:val="000E5771"/>
    <w:rsid w:val="000F086E"/>
    <w:rsid w:val="000F32C8"/>
    <w:rsid w:val="000F6489"/>
    <w:rsid w:val="001039A8"/>
    <w:rsid w:val="001046A3"/>
    <w:rsid w:val="001065B8"/>
    <w:rsid w:val="001065F6"/>
    <w:rsid w:val="00110084"/>
    <w:rsid w:val="00110E3E"/>
    <w:rsid w:val="00111F13"/>
    <w:rsid w:val="00115B23"/>
    <w:rsid w:val="001211A3"/>
    <w:rsid w:val="00126596"/>
    <w:rsid w:val="00131504"/>
    <w:rsid w:val="00131F1D"/>
    <w:rsid w:val="00133C61"/>
    <w:rsid w:val="00141685"/>
    <w:rsid w:val="00142E9E"/>
    <w:rsid w:val="00143A04"/>
    <w:rsid w:val="001462A0"/>
    <w:rsid w:val="00147921"/>
    <w:rsid w:val="00151ADD"/>
    <w:rsid w:val="00152AD8"/>
    <w:rsid w:val="00156383"/>
    <w:rsid w:val="0015673A"/>
    <w:rsid w:val="00157B6E"/>
    <w:rsid w:val="001631A6"/>
    <w:rsid w:val="00163D7C"/>
    <w:rsid w:val="00166362"/>
    <w:rsid w:val="00167A10"/>
    <w:rsid w:val="00175B9E"/>
    <w:rsid w:val="001809ED"/>
    <w:rsid w:val="00183B81"/>
    <w:rsid w:val="00185602"/>
    <w:rsid w:val="0018798E"/>
    <w:rsid w:val="00187AB6"/>
    <w:rsid w:val="00191378"/>
    <w:rsid w:val="001929A3"/>
    <w:rsid w:val="00192FE9"/>
    <w:rsid w:val="001957D8"/>
    <w:rsid w:val="00195D01"/>
    <w:rsid w:val="00196640"/>
    <w:rsid w:val="001A2128"/>
    <w:rsid w:val="001A4809"/>
    <w:rsid w:val="001A4DC5"/>
    <w:rsid w:val="001A5061"/>
    <w:rsid w:val="001B07F7"/>
    <w:rsid w:val="001B15F4"/>
    <w:rsid w:val="001B1661"/>
    <w:rsid w:val="001B3924"/>
    <w:rsid w:val="001B78FF"/>
    <w:rsid w:val="001B7A35"/>
    <w:rsid w:val="001C1797"/>
    <w:rsid w:val="001C1ADB"/>
    <w:rsid w:val="001C1B32"/>
    <w:rsid w:val="001D06C9"/>
    <w:rsid w:val="001D1FDA"/>
    <w:rsid w:val="001D37DA"/>
    <w:rsid w:val="001D5B65"/>
    <w:rsid w:val="001F4107"/>
    <w:rsid w:val="001F4FB9"/>
    <w:rsid w:val="001F4FFB"/>
    <w:rsid w:val="001F6064"/>
    <w:rsid w:val="001F7C34"/>
    <w:rsid w:val="0020639F"/>
    <w:rsid w:val="00206A70"/>
    <w:rsid w:val="0020777B"/>
    <w:rsid w:val="00211201"/>
    <w:rsid w:val="00211F03"/>
    <w:rsid w:val="00215386"/>
    <w:rsid w:val="002163C4"/>
    <w:rsid w:val="00224746"/>
    <w:rsid w:val="00225B2A"/>
    <w:rsid w:val="00226B3A"/>
    <w:rsid w:val="00232760"/>
    <w:rsid w:val="00232D4E"/>
    <w:rsid w:val="002330CC"/>
    <w:rsid w:val="00241134"/>
    <w:rsid w:val="00243711"/>
    <w:rsid w:val="00261B8B"/>
    <w:rsid w:val="002627EC"/>
    <w:rsid w:val="0027049E"/>
    <w:rsid w:val="00272A88"/>
    <w:rsid w:val="00275823"/>
    <w:rsid w:val="0028000D"/>
    <w:rsid w:val="00280682"/>
    <w:rsid w:val="00283C4F"/>
    <w:rsid w:val="00284B20"/>
    <w:rsid w:val="00284CDA"/>
    <w:rsid w:val="002865A7"/>
    <w:rsid w:val="00287A0A"/>
    <w:rsid w:val="00287AFE"/>
    <w:rsid w:val="00291562"/>
    <w:rsid w:val="00291670"/>
    <w:rsid w:val="00291D4B"/>
    <w:rsid w:val="00291EDB"/>
    <w:rsid w:val="00296B79"/>
    <w:rsid w:val="002A6A65"/>
    <w:rsid w:val="002B2363"/>
    <w:rsid w:val="002B4BEB"/>
    <w:rsid w:val="002B4C64"/>
    <w:rsid w:val="002B52C6"/>
    <w:rsid w:val="002D1E2B"/>
    <w:rsid w:val="002D40CC"/>
    <w:rsid w:val="002E3932"/>
    <w:rsid w:val="002E444B"/>
    <w:rsid w:val="002E4A51"/>
    <w:rsid w:val="002E6D45"/>
    <w:rsid w:val="002F0795"/>
    <w:rsid w:val="002F0ACD"/>
    <w:rsid w:val="002F2826"/>
    <w:rsid w:val="002F33B5"/>
    <w:rsid w:val="003015E9"/>
    <w:rsid w:val="00302E97"/>
    <w:rsid w:val="003031C6"/>
    <w:rsid w:val="00303DC0"/>
    <w:rsid w:val="0031002C"/>
    <w:rsid w:val="00310702"/>
    <w:rsid w:val="00310F68"/>
    <w:rsid w:val="00311CC0"/>
    <w:rsid w:val="003123E2"/>
    <w:rsid w:val="00314B12"/>
    <w:rsid w:val="00320112"/>
    <w:rsid w:val="00320E81"/>
    <w:rsid w:val="003306BE"/>
    <w:rsid w:val="003311ED"/>
    <w:rsid w:val="00331CEF"/>
    <w:rsid w:val="00332090"/>
    <w:rsid w:val="003328D9"/>
    <w:rsid w:val="003377D4"/>
    <w:rsid w:val="003408ED"/>
    <w:rsid w:val="00340D6D"/>
    <w:rsid w:val="00342786"/>
    <w:rsid w:val="00343ABC"/>
    <w:rsid w:val="00347514"/>
    <w:rsid w:val="003475CE"/>
    <w:rsid w:val="0035396E"/>
    <w:rsid w:val="00357B40"/>
    <w:rsid w:val="003604AF"/>
    <w:rsid w:val="00360803"/>
    <w:rsid w:val="00360F7A"/>
    <w:rsid w:val="00363378"/>
    <w:rsid w:val="00367200"/>
    <w:rsid w:val="00370925"/>
    <w:rsid w:val="003718DB"/>
    <w:rsid w:val="00371A34"/>
    <w:rsid w:val="00375A8D"/>
    <w:rsid w:val="00380372"/>
    <w:rsid w:val="00381D98"/>
    <w:rsid w:val="003827C4"/>
    <w:rsid w:val="003844E4"/>
    <w:rsid w:val="00384567"/>
    <w:rsid w:val="00386ED9"/>
    <w:rsid w:val="00387653"/>
    <w:rsid w:val="003A0EE9"/>
    <w:rsid w:val="003A3855"/>
    <w:rsid w:val="003A4142"/>
    <w:rsid w:val="003B3716"/>
    <w:rsid w:val="003B5853"/>
    <w:rsid w:val="003B6443"/>
    <w:rsid w:val="003C0A51"/>
    <w:rsid w:val="003C13DF"/>
    <w:rsid w:val="003C2671"/>
    <w:rsid w:val="003C2A71"/>
    <w:rsid w:val="003C4C11"/>
    <w:rsid w:val="003C6E09"/>
    <w:rsid w:val="003C714D"/>
    <w:rsid w:val="003D1018"/>
    <w:rsid w:val="003D27A2"/>
    <w:rsid w:val="003D5379"/>
    <w:rsid w:val="003D7F34"/>
    <w:rsid w:val="003E1254"/>
    <w:rsid w:val="003E2159"/>
    <w:rsid w:val="003E3585"/>
    <w:rsid w:val="003E46E4"/>
    <w:rsid w:val="003E58F3"/>
    <w:rsid w:val="003F07F4"/>
    <w:rsid w:val="003F129B"/>
    <w:rsid w:val="003F54CD"/>
    <w:rsid w:val="003F6AF4"/>
    <w:rsid w:val="003F6B04"/>
    <w:rsid w:val="00400CA7"/>
    <w:rsid w:val="00400FE4"/>
    <w:rsid w:val="00402014"/>
    <w:rsid w:val="004020F9"/>
    <w:rsid w:val="00402544"/>
    <w:rsid w:val="004038CE"/>
    <w:rsid w:val="00403F92"/>
    <w:rsid w:val="00404B18"/>
    <w:rsid w:val="0040652D"/>
    <w:rsid w:val="00406921"/>
    <w:rsid w:val="0040778F"/>
    <w:rsid w:val="00410886"/>
    <w:rsid w:val="00412189"/>
    <w:rsid w:val="00414197"/>
    <w:rsid w:val="0041429B"/>
    <w:rsid w:val="004158AA"/>
    <w:rsid w:val="00416B31"/>
    <w:rsid w:val="004178A5"/>
    <w:rsid w:val="004220C4"/>
    <w:rsid w:val="004224E8"/>
    <w:rsid w:val="004238AB"/>
    <w:rsid w:val="0042673A"/>
    <w:rsid w:val="00431CA4"/>
    <w:rsid w:val="00434903"/>
    <w:rsid w:val="00435D11"/>
    <w:rsid w:val="00436C80"/>
    <w:rsid w:val="00443FE6"/>
    <w:rsid w:val="00445F97"/>
    <w:rsid w:val="00450E49"/>
    <w:rsid w:val="004520F0"/>
    <w:rsid w:val="00454082"/>
    <w:rsid w:val="00454A7D"/>
    <w:rsid w:val="004611ED"/>
    <w:rsid w:val="0047053F"/>
    <w:rsid w:val="00470EC5"/>
    <w:rsid w:val="00475B3A"/>
    <w:rsid w:val="004770B1"/>
    <w:rsid w:val="00477B69"/>
    <w:rsid w:val="00481B0B"/>
    <w:rsid w:val="00484A20"/>
    <w:rsid w:val="00485205"/>
    <w:rsid w:val="00486F5C"/>
    <w:rsid w:val="00491658"/>
    <w:rsid w:val="00492A59"/>
    <w:rsid w:val="00497F81"/>
    <w:rsid w:val="004A0959"/>
    <w:rsid w:val="004A1DF1"/>
    <w:rsid w:val="004A3514"/>
    <w:rsid w:val="004A593B"/>
    <w:rsid w:val="004B09CB"/>
    <w:rsid w:val="004B1895"/>
    <w:rsid w:val="004B422A"/>
    <w:rsid w:val="004B6B07"/>
    <w:rsid w:val="004C05A0"/>
    <w:rsid w:val="004C0AB2"/>
    <w:rsid w:val="004C2C6B"/>
    <w:rsid w:val="004C658D"/>
    <w:rsid w:val="004D1EE6"/>
    <w:rsid w:val="004D5978"/>
    <w:rsid w:val="004E14C3"/>
    <w:rsid w:val="004E2194"/>
    <w:rsid w:val="004E2860"/>
    <w:rsid w:val="004E3DF5"/>
    <w:rsid w:val="004E528B"/>
    <w:rsid w:val="004E6C10"/>
    <w:rsid w:val="004F082F"/>
    <w:rsid w:val="004F3163"/>
    <w:rsid w:val="004F3455"/>
    <w:rsid w:val="004F3784"/>
    <w:rsid w:val="004F78C9"/>
    <w:rsid w:val="005011C3"/>
    <w:rsid w:val="005012F7"/>
    <w:rsid w:val="005030FB"/>
    <w:rsid w:val="00507AFF"/>
    <w:rsid w:val="00510E5C"/>
    <w:rsid w:val="00515A44"/>
    <w:rsid w:val="00517878"/>
    <w:rsid w:val="00520560"/>
    <w:rsid w:val="00520D87"/>
    <w:rsid w:val="00527C36"/>
    <w:rsid w:val="00533087"/>
    <w:rsid w:val="00540702"/>
    <w:rsid w:val="005417A6"/>
    <w:rsid w:val="0054254D"/>
    <w:rsid w:val="00543C73"/>
    <w:rsid w:val="005463A0"/>
    <w:rsid w:val="0054793B"/>
    <w:rsid w:val="00547F99"/>
    <w:rsid w:val="005501A6"/>
    <w:rsid w:val="005511C4"/>
    <w:rsid w:val="00551FE9"/>
    <w:rsid w:val="00552048"/>
    <w:rsid w:val="00554CC1"/>
    <w:rsid w:val="0055693A"/>
    <w:rsid w:val="00556A6F"/>
    <w:rsid w:val="00556ECD"/>
    <w:rsid w:val="00560B46"/>
    <w:rsid w:val="005632A0"/>
    <w:rsid w:val="00563794"/>
    <w:rsid w:val="00566853"/>
    <w:rsid w:val="00567CB3"/>
    <w:rsid w:val="00570812"/>
    <w:rsid w:val="005731AB"/>
    <w:rsid w:val="00574CA1"/>
    <w:rsid w:val="00575E69"/>
    <w:rsid w:val="005779EF"/>
    <w:rsid w:val="00580B99"/>
    <w:rsid w:val="005841A0"/>
    <w:rsid w:val="005858FB"/>
    <w:rsid w:val="0059000F"/>
    <w:rsid w:val="005A1EC0"/>
    <w:rsid w:val="005A2583"/>
    <w:rsid w:val="005A47F3"/>
    <w:rsid w:val="005A57B9"/>
    <w:rsid w:val="005A6B1B"/>
    <w:rsid w:val="005B14EF"/>
    <w:rsid w:val="005B1943"/>
    <w:rsid w:val="005B4130"/>
    <w:rsid w:val="005B4720"/>
    <w:rsid w:val="005B63AB"/>
    <w:rsid w:val="005B76F3"/>
    <w:rsid w:val="005B7F53"/>
    <w:rsid w:val="005C101A"/>
    <w:rsid w:val="005C51E1"/>
    <w:rsid w:val="005D04DE"/>
    <w:rsid w:val="005D07EC"/>
    <w:rsid w:val="005D0A31"/>
    <w:rsid w:val="005D1AEB"/>
    <w:rsid w:val="005E0B79"/>
    <w:rsid w:val="005E15D0"/>
    <w:rsid w:val="005E3C5F"/>
    <w:rsid w:val="005E499D"/>
    <w:rsid w:val="005E55F7"/>
    <w:rsid w:val="005E60BB"/>
    <w:rsid w:val="005E7E82"/>
    <w:rsid w:val="005F27FF"/>
    <w:rsid w:val="005F5FDD"/>
    <w:rsid w:val="00600881"/>
    <w:rsid w:val="00606953"/>
    <w:rsid w:val="00610BEE"/>
    <w:rsid w:val="0062331F"/>
    <w:rsid w:val="00631385"/>
    <w:rsid w:val="00635F54"/>
    <w:rsid w:val="006360FA"/>
    <w:rsid w:val="00636CA4"/>
    <w:rsid w:val="00637D4F"/>
    <w:rsid w:val="0064117E"/>
    <w:rsid w:val="006445B4"/>
    <w:rsid w:val="00645D2A"/>
    <w:rsid w:val="0065016E"/>
    <w:rsid w:val="00651E7E"/>
    <w:rsid w:val="00652269"/>
    <w:rsid w:val="00652E09"/>
    <w:rsid w:val="006539A3"/>
    <w:rsid w:val="0065640C"/>
    <w:rsid w:val="00657EC4"/>
    <w:rsid w:val="00660BA9"/>
    <w:rsid w:val="00665AD7"/>
    <w:rsid w:val="006703AB"/>
    <w:rsid w:val="00671842"/>
    <w:rsid w:val="006719E7"/>
    <w:rsid w:val="00671C96"/>
    <w:rsid w:val="00675EA9"/>
    <w:rsid w:val="00676A6B"/>
    <w:rsid w:val="006776B8"/>
    <w:rsid w:val="00680161"/>
    <w:rsid w:val="00685BBC"/>
    <w:rsid w:val="00694A75"/>
    <w:rsid w:val="006A1428"/>
    <w:rsid w:val="006A3CD5"/>
    <w:rsid w:val="006A40D1"/>
    <w:rsid w:val="006A4FFA"/>
    <w:rsid w:val="006A6976"/>
    <w:rsid w:val="006B13A1"/>
    <w:rsid w:val="006B340B"/>
    <w:rsid w:val="006B36FC"/>
    <w:rsid w:val="006B4219"/>
    <w:rsid w:val="006B64C5"/>
    <w:rsid w:val="006B6854"/>
    <w:rsid w:val="006C0716"/>
    <w:rsid w:val="006C324D"/>
    <w:rsid w:val="006C52BA"/>
    <w:rsid w:val="006D17B6"/>
    <w:rsid w:val="006D1C6D"/>
    <w:rsid w:val="006D5ACB"/>
    <w:rsid w:val="006E033E"/>
    <w:rsid w:val="006E0EE9"/>
    <w:rsid w:val="006E0F2B"/>
    <w:rsid w:val="006E42CA"/>
    <w:rsid w:val="006E57DC"/>
    <w:rsid w:val="006E690A"/>
    <w:rsid w:val="006E6FC4"/>
    <w:rsid w:val="006F2927"/>
    <w:rsid w:val="006F512A"/>
    <w:rsid w:val="006F605D"/>
    <w:rsid w:val="00701015"/>
    <w:rsid w:val="00701FD8"/>
    <w:rsid w:val="00703711"/>
    <w:rsid w:val="0070614A"/>
    <w:rsid w:val="00710930"/>
    <w:rsid w:val="00710970"/>
    <w:rsid w:val="00710AB3"/>
    <w:rsid w:val="00710E69"/>
    <w:rsid w:val="00713C01"/>
    <w:rsid w:val="00715A75"/>
    <w:rsid w:val="00716C7C"/>
    <w:rsid w:val="00716F59"/>
    <w:rsid w:val="00717514"/>
    <w:rsid w:val="007214D0"/>
    <w:rsid w:val="00722BE1"/>
    <w:rsid w:val="0072321D"/>
    <w:rsid w:val="00725981"/>
    <w:rsid w:val="00726838"/>
    <w:rsid w:val="00726CBA"/>
    <w:rsid w:val="00741C51"/>
    <w:rsid w:val="00741D1E"/>
    <w:rsid w:val="0074271C"/>
    <w:rsid w:val="007445BD"/>
    <w:rsid w:val="00750723"/>
    <w:rsid w:val="00760CFD"/>
    <w:rsid w:val="00762676"/>
    <w:rsid w:val="00762EE0"/>
    <w:rsid w:val="007636FA"/>
    <w:rsid w:val="00763A08"/>
    <w:rsid w:val="00764103"/>
    <w:rsid w:val="007676A1"/>
    <w:rsid w:val="00774E92"/>
    <w:rsid w:val="0077522F"/>
    <w:rsid w:val="007774B0"/>
    <w:rsid w:val="00777793"/>
    <w:rsid w:val="0078034C"/>
    <w:rsid w:val="00780514"/>
    <w:rsid w:val="007808C7"/>
    <w:rsid w:val="007808E8"/>
    <w:rsid w:val="00784440"/>
    <w:rsid w:val="0078590C"/>
    <w:rsid w:val="007925A1"/>
    <w:rsid w:val="007936E2"/>
    <w:rsid w:val="00793A36"/>
    <w:rsid w:val="00793C0D"/>
    <w:rsid w:val="00793FE6"/>
    <w:rsid w:val="007A1C90"/>
    <w:rsid w:val="007A3889"/>
    <w:rsid w:val="007A4701"/>
    <w:rsid w:val="007A63FE"/>
    <w:rsid w:val="007B0679"/>
    <w:rsid w:val="007B091A"/>
    <w:rsid w:val="007B1E3D"/>
    <w:rsid w:val="007B2A95"/>
    <w:rsid w:val="007B662F"/>
    <w:rsid w:val="007C00E3"/>
    <w:rsid w:val="007C03FB"/>
    <w:rsid w:val="007D6900"/>
    <w:rsid w:val="007D7921"/>
    <w:rsid w:val="007E3BA8"/>
    <w:rsid w:val="007E7871"/>
    <w:rsid w:val="007F0156"/>
    <w:rsid w:val="007F1192"/>
    <w:rsid w:val="007F1226"/>
    <w:rsid w:val="007F6ACF"/>
    <w:rsid w:val="007F7265"/>
    <w:rsid w:val="00803034"/>
    <w:rsid w:val="008032C4"/>
    <w:rsid w:val="00803D5D"/>
    <w:rsid w:val="00807EB2"/>
    <w:rsid w:val="00812A00"/>
    <w:rsid w:val="00813AFB"/>
    <w:rsid w:val="008148F3"/>
    <w:rsid w:val="00815870"/>
    <w:rsid w:val="0081754A"/>
    <w:rsid w:val="00817D79"/>
    <w:rsid w:val="008222EB"/>
    <w:rsid w:val="0082646A"/>
    <w:rsid w:val="00827AB0"/>
    <w:rsid w:val="00832387"/>
    <w:rsid w:val="0083361D"/>
    <w:rsid w:val="00835F23"/>
    <w:rsid w:val="0084232E"/>
    <w:rsid w:val="008457E5"/>
    <w:rsid w:val="0085270A"/>
    <w:rsid w:val="00853D54"/>
    <w:rsid w:val="00853D6E"/>
    <w:rsid w:val="0085434D"/>
    <w:rsid w:val="00854B4B"/>
    <w:rsid w:val="00854EA0"/>
    <w:rsid w:val="0085695C"/>
    <w:rsid w:val="008576C1"/>
    <w:rsid w:val="008609AB"/>
    <w:rsid w:val="00864667"/>
    <w:rsid w:val="00871179"/>
    <w:rsid w:val="008734A4"/>
    <w:rsid w:val="0087437E"/>
    <w:rsid w:val="00875F25"/>
    <w:rsid w:val="00876A24"/>
    <w:rsid w:val="00881F50"/>
    <w:rsid w:val="0088318B"/>
    <w:rsid w:val="00885080"/>
    <w:rsid w:val="008877D8"/>
    <w:rsid w:val="0089144E"/>
    <w:rsid w:val="00892DD1"/>
    <w:rsid w:val="00892E24"/>
    <w:rsid w:val="00892E81"/>
    <w:rsid w:val="00895294"/>
    <w:rsid w:val="00896757"/>
    <w:rsid w:val="00896EBD"/>
    <w:rsid w:val="008A2975"/>
    <w:rsid w:val="008A529A"/>
    <w:rsid w:val="008A5C9D"/>
    <w:rsid w:val="008B1015"/>
    <w:rsid w:val="008B1BBC"/>
    <w:rsid w:val="008B755E"/>
    <w:rsid w:val="008C089E"/>
    <w:rsid w:val="008C124D"/>
    <w:rsid w:val="008C45F5"/>
    <w:rsid w:val="008C6CAD"/>
    <w:rsid w:val="008C7840"/>
    <w:rsid w:val="008C7DD6"/>
    <w:rsid w:val="008D02DB"/>
    <w:rsid w:val="008D2CCB"/>
    <w:rsid w:val="008D43C5"/>
    <w:rsid w:val="008D5902"/>
    <w:rsid w:val="008E1BB9"/>
    <w:rsid w:val="008E26B4"/>
    <w:rsid w:val="008E2BBB"/>
    <w:rsid w:val="008E4695"/>
    <w:rsid w:val="008E5E2E"/>
    <w:rsid w:val="008E6DB8"/>
    <w:rsid w:val="008F1573"/>
    <w:rsid w:val="008F1C0F"/>
    <w:rsid w:val="008F2050"/>
    <w:rsid w:val="008F6240"/>
    <w:rsid w:val="00902E19"/>
    <w:rsid w:val="009063DF"/>
    <w:rsid w:val="009065DD"/>
    <w:rsid w:val="00906AB4"/>
    <w:rsid w:val="00920D11"/>
    <w:rsid w:val="00922A12"/>
    <w:rsid w:val="00923B13"/>
    <w:rsid w:val="0092715D"/>
    <w:rsid w:val="00932083"/>
    <w:rsid w:val="00932D42"/>
    <w:rsid w:val="009342BE"/>
    <w:rsid w:val="0093567A"/>
    <w:rsid w:val="00935839"/>
    <w:rsid w:val="009359CE"/>
    <w:rsid w:val="0094083E"/>
    <w:rsid w:val="00940BEA"/>
    <w:rsid w:val="009425F4"/>
    <w:rsid w:val="00942B0C"/>
    <w:rsid w:val="009451B8"/>
    <w:rsid w:val="00950225"/>
    <w:rsid w:val="00953496"/>
    <w:rsid w:val="00956139"/>
    <w:rsid w:val="00956337"/>
    <w:rsid w:val="0095638B"/>
    <w:rsid w:val="00960E21"/>
    <w:rsid w:val="009615DC"/>
    <w:rsid w:val="00962A6D"/>
    <w:rsid w:val="0096320C"/>
    <w:rsid w:val="00966F76"/>
    <w:rsid w:val="00967D2A"/>
    <w:rsid w:val="0097376D"/>
    <w:rsid w:val="00976945"/>
    <w:rsid w:val="00983CB2"/>
    <w:rsid w:val="0098544B"/>
    <w:rsid w:val="00995EB7"/>
    <w:rsid w:val="00996838"/>
    <w:rsid w:val="00996E75"/>
    <w:rsid w:val="009A0728"/>
    <w:rsid w:val="009A6419"/>
    <w:rsid w:val="009A6FA6"/>
    <w:rsid w:val="009B1579"/>
    <w:rsid w:val="009B42A6"/>
    <w:rsid w:val="009B67AD"/>
    <w:rsid w:val="009B703C"/>
    <w:rsid w:val="009C107C"/>
    <w:rsid w:val="009C20BE"/>
    <w:rsid w:val="009C332D"/>
    <w:rsid w:val="009C52C1"/>
    <w:rsid w:val="009C7162"/>
    <w:rsid w:val="009C743B"/>
    <w:rsid w:val="009D0220"/>
    <w:rsid w:val="009D111B"/>
    <w:rsid w:val="009D1D9B"/>
    <w:rsid w:val="009D3C80"/>
    <w:rsid w:val="009D41B6"/>
    <w:rsid w:val="009D472A"/>
    <w:rsid w:val="009D6103"/>
    <w:rsid w:val="009D7ABB"/>
    <w:rsid w:val="009D7FB1"/>
    <w:rsid w:val="009E0750"/>
    <w:rsid w:val="009E2F9E"/>
    <w:rsid w:val="009E3BDC"/>
    <w:rsid w:val="009E3DB5"/>
    <w:rsid w:val="009F1A41"/>
    <w:rsid w:val="009F7A81"/>
    <w:rsid w:val="00A07384"/>
    <w:rsid w:val="00A100C2"/>
    <w:rsid w:val="00A14C07"/>
    <w:rsid w:val="00A15165"/>
    <w:rsid w:val="00A20921"/>
    <w:rsid w:val="00A22A4B"/>
    <w:rsid w:val="00A23916"/>
    <w:rsid w:val="00A25750"/>
    <w:rsid w:val="00A27168"/>
    <w:rsid w:val="00A30955"/>
    <w:rsid w:val="00A342D3"/>
    <w:rsid w:val="00A34F12"/>
    <w:rsid w:val="00A37912"/>
    <w:rsid w:val="00A40995"/>
    <w:rsid w:val="00A43C56"/>
    <w:rsid w:val="00A45A16"/>
    <w:rsid w:val="00A464F8"/>
    <w:rsid w:val="00A47A6C"/>
    <w:rsid w:val="00A53F0B"/>
    <w:rsid w:val="00A57DC2"/>
    <w:rsid w:val="00A603B7"/>
    <w:rsid w:val="00A60ADF"/>
    <w:rsid w:val="00A6269D"/>
    <w:rsid w:val="00A63BCC"/>
    <w:rsid w:val="00A63DD1"/>
    <w:rsid w:val="00A6736D"/>
    <w:rsid w:val="00A73307"/>
    <w:rsid w:val="00A74490"/>
    <w:rsid w:val="00A75CD2"/>
    <w:rsid w:val="00A76296"/>
    <w:rsid w:val="00A76918"/>
    <w:rsid w:val="00A76FF6"/>
    <w:rsid w:val="00A779E0"/>
    <w:rsid w:val="00A84556"/>
    <w:rsid w:val="00A87DC0"/>
    <w:rsid w:val="00A90388"/>
    <w:rsid w:val="00A92C1A"/>
    <w:rsid w:val="00A96A0E"/>
    <w:rsid w:val="00A97EA1"/>
    <w:rsid w:val="00AA2D4F"/>
    <w:rsid w:val="00AA7F9E"/>
    <w:rsid w:val="00AB1314"/>
    <w:rsid w:val="00AB1916"/>
    <w:rsid w:val="00AB3C18"/>
    <w:rsid w:val="00AB4D59"/>
    <w:rsid w:val="00AB4E46"/>
    <w:rsid w:val="00AB65C4"/>
    <w:rsid w:val="00AC008E"/>
    <w:rsid w:val="00AC1673"/>
    <w:rsid w:val="00AC3D95"/>
    <w:rsid w:val="00AC4D1F"/>
    <w:rsid w:val="00AC7CB2"/>
    <w:rsid w:val="00AD0FFC"/>
    <w:rsid w:val="00AD2551"/>
    <w:rsid w:val="00AD2A23"/>
    <w:rsid w:val="00AD2F29"/>
    <w:rsid w:val="00AD75F2"/>
    <w:rsid w:val="00AE1A42"/>
    <w:rsid w:val="00AE2B19"/>
    <w:rsid w:val="00AE550F"/>
    <w:rsid w:val="00AE5F07"/>
    <w:rsid w:val="00AE738E"/>
    <w:rsid w:val="00AF2520"/>
    <w:rsid w:val="00AF3193"/>
    <w:rsid w:val="00AF62BE"/>
    <w:rsid w:val="00B01A7F"/>
    <w:rsid w:val="00B0245C"/>
    <w:rsid w:val="00B02468"/>
    <w:rsid w:val="00B02CC6"/>
    <w:rsid w:val="00B04D37"/>
    <w:rsid w:val="00B05B99"/>
    <w:rsid w:val="00B070C4"/>
    <w:rsid w:val="00B07E95"/>
    <w:rsid w:val="00B103D2"/>
    <w:rsid w:val="00B15CCC"/>
    <w:rsid w:val="00B20C43"/>
    <w:rsid w:val="00B27560"/>
    <w:rsid w:val="00B313BC"/>
    <w:rsid w:val="00B31923"/>
    <w:rsid w:val="00B36BDA"/>
    <w:rsid w:val="00B37C6A"/>
    <w:rsid w:val="00B403B8"/>
    <w:rsid w:val="00B445BA"/>
    <w:rsid w:val="00B45698"/>
    <w:rsid w:val="00B45917"/>
    <w:rsid w:val="00B461FB"/>
    <w:rsid w:val="00B46EBE"/>
    <w:rsid w:val="00B479BF"/>
    <w:rsid w:val="00B517D3"/>
    <w:rsid w:val="00B54A20"/>
    <w:rsid w:val="00B54CED"/>
    <w:rsid w:val="00B57AED"/>
    <w:rsid w:val="00B634C6"/>
    <w:rsid w:val="00B6351E"/>
    <w:rsid w:val="00B70F36"/>
    <w:rsid w:val="00B722B7"/>
    <w:rsid w:val="00B74CD8"/>
    <w:rsid w:val="00B7567F"/>
    <w:rsid w:val="00B77CFF"/>
    <w:rsid w:val="00B85850"/>
    <w:rsid w:val="00B90498"/>
    <w:rsid w:val="00BA02C4"/>
    <w:rsid w:val="00BA1448"/>
    <w:rsid w:val="00BA1471"/>
    <w:rsid w:val="00BB0C08"/>
    <w:rsid w:val="00BB77B0"/>
    <w:rsid w:val="00BB7C4B"/>
    <w:rsid w:val="00BC0D08"/>
    <w:rsid w:val="00BC1C31"/>
    <w:rsid w:val="00BC4FD1"/>
    <w:rsid w:val="00BC6523"/>
    <w:rsid w:val="00BC6D07"/>
    <w:rsid w:val="00BD061D"/>
    <w:rsid w:val="00BD5A50"/>
    <w:rsid w:val="00BE487F"/>
    <w:rsid w:val="00BE4CB7"/>
    <w:rsid w:val="00BE6513"/>
    <w:rsid w:val="00BF4203"/>
    <w:rsid w:val="00BF4CBF"/>
    <w:rsid w:val="00BF5619"/>
    <w:rsid w:val="00BF6AC6"/>
    <w:rsid w:val="00BF6C00"/>
    <w:rsid w:val="00C00B98"/>
    <w:rsid w:val="00C019F5"/>
    <w:rsid w:val="00C03718"/>
    <w:rsid w:val="00C04ADB"/>
    <w:rsid w:val="00C07862"/>
    <w:rsid w:val="00C12FBF"/>
    <w:rsid w:val="00C151A2"/>
    <w:rsid w:val="00C212D5"/>
    <w:rsid w:val="00C233D2"/>
    <w:rsid w:val="00C26764"/>
    <w:rsid w:val="00C278CC"/>
    <w:rsid w:val="00C31094"/>
    <w:rsid w:val="00C310E0"/>
    <w:rsid w:val="00C3415C"/>
    <w:rsid w:val="00C34446"/>
    <w:rsid w:val="00C34D65"/>
    <w:rsid w:val="00C3526D"/>
    <w:rsid w:val="00C35859"/>
    <w:rsid w:val="00C377B2"/>
    <w:rsid w:val="00C37BB7"/>
    <w:rsid w:val="00C404C2"/>
    <w:rsid w:val="00C46188"/>
    <w:rsid w:val="00C46A20"/>
    <w:rsid w:val="00C46B6A"/>
    <w:rsid w:val="00C535BB"/>
    <w:rsid w:val="00C54120"/>
    <w:rsid w:val="00C55DD5"/>
    <w:rsid w:val="00C57176"/>
    <w:rsid w:val="00C6465E"/>
    <w:rsid w:val="00C65236"/>
    <w:rsid w:val="00C6581B"/>
    <w:rsid w:val="00C66A9C"/>
    <w:rsid w:val="00C67BDB"/>
    <w:rsid w:val="00C709C5"/>
    <w:rsid w:val="00C7779E"/>
    <w:rsid w:val="00C9017C"/>
    <w:rsid w:val="00C90A84"/>
    <w:rsid w:val="00C918FB"/>
    <w:rsid w:val="00C957A1"/>
    <w:rsid w:val="00C97183"/>
    <w:rsid w:val="00C97FE2"/>
    <w:rsid w:val="00CA4FBA"/>
    <w:rsid w:val="00CA571A"/>
    <w:rsid w:val="00CA64F5"/>
    <w:rsid w:val="00CA7822"/>
    <w:rsid w:val="00CB30D6"/>
    <w:rsid w:val="00CB63DB"/>
    <w:rsid w:val="00CB67A6"/>
    <w:rsid w:val="00CB754C"/>
    <w:rsid w:val="00CB7FFB"/>
    <w:rsid w:val="00CC1913"/>
    <w:rsid w:val="00CC4C0A"/>
    <w:rsid w:val="00CC643A"/>
    <w:rsid w:val="00CD2F37"/>
    <w:rsid w:val="00CD38A4"/>
    <w:rsid w:val="00CD4E97"/>
    <w:rsid w:val="00CD793F"/>
    <w:rsid w:val="00CD7B16"/>
    <w:rsid w:val="00CD7C5F"/>
    <w:rsid w:val="00CD7C93"/>
    <w:rsid w:val="00CE1643"/>
    <w:rsid w:val="00CE5FBC"/>
    <w:rsid w:val="00CE7930"/>
    <w:rsid w:val="00CF1424"/>
    <w:rsid w:val="00CF29AA"/>
    <w:rsid w:val="00CF482F"/>
    <w:rsid w:val="00CF4BA3"/>
    <w:rsid w:val="00CF6D2F"/>
    <w:rsid w:val="00CF7EA1"/>
    <w:rsid w:val="00D0453C"/>
    <w:rsid w:val="00D06121"/>
    <w:rsid w:val="00D07270"/>
    <w:rsid w:val="00D07384"/>
    <w:rsid w:val="00D07C02"/>
    <w:rsid w:val="00D11B86"/>
    <w:rsid w:val="00D1261B"/>
    <w:rsid w:val="00D12CF3"/>
    <w:rsid w:val="00D1319B"/>
    <w:rsid w:val="00D13B30"/>
    <w:rsid w:val="00D17921"/>
    <w:rsid w:val="00D22F39"/>
    <w:rsid w:val="00D27064"/>
    <w:rsid w:val="00D306BF"/>
    <w:rsid w:val="00D30DE5"/>
    <w:rsid w:val="00D322CF"/>
    <w:rsid w:val="00D33DFC"/>
    <w:rsid w:val="00D3549C"/>
    <w:rsid w:val="00D35930"/>
    <w:rsid w:val="00D35BC9"/>
    <w:rsid w:val="00D36713"/>
    <w:rsid w:val="00D44506"/>
    <w:rsid w:val="00D46DB3"/>
    <w:rsid w:val="00D507A4"/>
    <w:rsid w:val="00D5277A"/>
    <w:rsid w:val="00D54EC4"/>
    <w:rsid w:val="00D663A7"/>
    <w:rsid w:val="00D71B0D"/>
    <w:rsid w:val="00D72C65"/>
    <w:rsid w:val="00D7321A"/>
    <w:rsid w:val="00D74F46"/>
    <w:rsid w:val="00D77FF9"/>
    <w:rsid w:val="00D8168E"/>
    <w:rsid w:val="00D8207E"/>
    <w:rsid w:val="00D821FF"/>
    <w:rsid w:val="00D8420D"/>
    <w:rsid w:val="00D84DAE"/>
    <w:rsid w:val="00D84EE7"/>
    <w:rsid w:val="00D86BE5"/>
    <w:rsid w:val="00D94ED7"/>
    <w:rsid w:val="00D95081"/>
    <w:rsid w:val="00DA6091"/>
    <w:rsid w:val="00DB0EEC"/>
    <w:rsid w:val="00DB11D6"/>
    <w:rsid w:val="00DB1857"/>
    <w:rsid w:val="00DB4B89"/>
    <w:rsid w:val="00DB6089"/>
    <w:rsid w:val="00DB73E2"/>
    <w:rsid w:val="00DB75CF"/>
    <w:rsid w:val="00DB78A8"/>
    <w:rsid w:val="00DC2689"/>
    <w:rsid w:val="00DC2C7B"/>
    <w:rsid w:val="00DC7A5F"/>
    <w:rsid w:val="00DD27DC"/>
    <w:rsid w:val="00DD2EBB"/>
    <w:rsid w:val="00DD5AB3"/>
    <w:rsid w:val="00DE0093"/>
    <w:rsid w:val="00DE13C2"/>
    <w:rsid w:val="00DE2236"/>
    <w:rsid w:val="00DE2FAE"/>
    <w:rsid w:val="00DE3DEF"/>
    <w:rsid w:val="00DE56E6"/>
    <w:rsid w:val="00DE5E05"/>
    <w:rsid w:val="00DE6099"/>
    <w:rsid w:val="00DE7F95"/>
    <w:rsid w:val="00DF1AC3"/>
    <w:rsid w:val="00DF316A"/>
    <w:rsid w:val="00DF36A5"/>
    <w:rsid w:val="00DF549C"/>
    <w:rsid w:val="00DF5F21"/>
    <w:rsid w:val="00E01563"/>
    <w:rsid w:val="00E01EB6"/>
    <w:rsid w:val="00E05C54"/>
    <w:rsid w:val="00E065B0"/>
    <w:rsid w:val="00E116CF"/>
    <w:rsid w:val="00E11E01"/>
    <w:rsid w:val="00E14BE1"/>
    <w:rsid w:val="00E16FB2"/>
    <w:rsid w:val="00E20E59"/>
    <w:rsid w:val="00E24507"/>
    <w:rsid w:val="00E25E87"/>
    <w:rsid w:val="00E26879"/>
    <w:rsid w:val="00E27206"/>
    <w:rsid w:val="00E31679"/>
    <w:rsid w:val="00E32B83"/>
    <w:rsid w:val="00E3542C"/>
    <w:rsid w:val="00E36AF0"/>
    <w:rsid w:val="00E37E54"/>
    <w:rsid w:val="00E4122B"/>
    <w:rsid w:val="00E43228"/>
    <w:rsid w:val="00E57F05"/>
    <w:rsid w:val="00E62CFD"/>
    <w:rsid w:val="00E62FF1"/>
    <w:rsid w:val="00E63218"/>
    <w:rsid w:val="00E65441"/>
    <w:rsid w:val="00E70D82"/>
    <w:rsid w:val="00E710CD"/>
    <w:rsid w:val="00E75FB1"/>
    <w:rsid w:val="00E829C2"/>
    <w:rsid w:val="00E851FF"/>
    <w:rsid w:val="00E859E0"/>
    <w:rsid w:val="00E91145"/>
    <w:rsid w:val="00E92BBC"/>
    <w:rsid w:val="00E93704"/>
    <w:rsid w:val="00E93AF3"/>
    <w:rsid w:val="00EA04E2"/>
    <w:rsid w:val="00EA1EDE"/>
    <w:rsid w:val="00EA5426"/>
    <w:rsid w:val="00EA63AA"/>
    <w:rsid w:val="00EA6605"/>
    <w:rsid w:val="00EA77C7"/>
    <w:rsid w:val="00EA7809"/>
    <w:rsid w:val="00EB3972"/>
    <w:rsid w:val="00ED0777"/>
    <w:rsid w:val="00ED1F1B"/>
    <w:rsid w:val="00ED32FC"/>
    <w:rsid w:val="00ED3F66"/>
    <w:rsid w:val="00ED42E8"/>
    <w:rsid w:val="00ED4364"/>
    <w:rsid w:val="00ED61C2"/>
    <w:rsid w:val="00ED74EA"/>
    <w:rsid w:val="00EE1095"/>
    <w:rsid w:val="00EE373C"/>
    <w:rsid w:val="00EE3846"/>
    <w:rsid w:val="00EE5A10"/>
    <w:rsid w:val="00EE66A6"/>
    <w:rsid w:val="00EE77F7"/>
    <w:rsid w:val="00EF0BA5"/>
    <w:rsid w:val="00EF2610"/>
    <w:rsid w:val="00EF54C2"/>
    <w:rsid w:val="00EF5EFA"/>
    <w:rsid w:val="00EF69A2"/>
    <w:rsid w:val="00EF7655"/>
    <w:rsid w:val="00EF7FAE"/>
    <w:rsid w:val="00F01A60"/>
    <w:rsid w:val="00F031A2"/>
    <w:rsid w:val="00F04312"/>
    <w:rsid w:val="00F046D5"/>
    <w:rsid w:val="00F131EA"/>
    <w:rsid w:val="00F141D7"/>
    <w:rsid w:val="00F176E4"/>
    <w:rsid w:val="00F21002"/>
    <w:rsid w:val="00F2239A"/>
    <w:rsid w:val="00F22D4B"/>
    <w:rsid w:val="00F31DF4"/>
    <w:rsid w:val="00F36884"/>
    <w:rsid w:val="00F36B6D"/>
    <w:rsid w:val="00F40D4F"/>
    <w:rsid w:val="00F422F3"/>
    <w:rsid w:val="00F42A43"/>
    <w:rsid w:val="00F42CCD"/>
    <w:rsid w:val="00F435B6"/>
    <w:rsid w:val="00F45353"/>
    <w:rsid w:val="00F46720"/>
    <w:rsid w:val="00F568C0"/>
    <w:rsid w:val="00F6179D"/>
    <w:rsid w:val="00F63637"/>
    <w:rsid w:val="00F6608B"/>
    <w:rsid w:val="00F663CA"/>
    <w:rsid w:val="00F66FA2"/>
    <w:rsid w:val="00F67528"/>
    <w:rsid w:val="00F71F55"/>
    <w:rsid w:val="00F76927"/>
    <w:rsid w:val="00F847E4"/>
    <w:rsid w:val="00F84A0D"/>
    <w:rsid w:val="00F8548E"/>
    <w:rsid w:val="00F91995"/>
    <w:rsid w:val="00F920E1"/>
    <w:rsid w:val="00F92196"/>
    <w:rsid w:val="00F95873"/>
    <w:rsid w:val="00F96DE2"/>
    <w:rsid w:val="00FA152F"/>
    <w:rsid w:val="00FA1E15"/>
    <w:rsid w:val="00FA2777"/>
    <w:rsid w:val="00FA5AFB"/>
    <w:rsid w:val="00FA6E63"/>
    <w:rsid w:val="00FA716B"/>
    <w:rsid w:val="00FB14B5"/>
    <w:rsid w:val="00FB34EC"/>
    <w:rsid w:val="00FB40C6"/>
    <w:rsid w:val="00FB7F99"/>
    <w:rsid w:val="00FC1448"/>
    <w:rsid w:val="00FC568C"/>
    <w:rsid w:val="00FC6AEE"/>
    <w:rsid w:val="00FC6C79"/>
    <w:rsid w:val="00FC75D0"/>
    <w:rsid w:val="00FD1B2E"/>
    <w:rsid w:val="00FD6878"/>
    <w:rsid w:val="00FD7C63"/>
    <w:rsid w:val="00FE4078"/>
    <w:rsid w:val="00FE54E4"/>
    <w:rsid w:val="00FE6BA2"/>
    <w:rsid w:val="00FE73B1"/>
    <w:rsid w:val="00FE7D53"/>
    <w:rsid w:val="00FF1E68"/>
    <w:rsid w:val="00FF4751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9CB2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14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670"/>
    <w:rPr>
      <w:b/>
      <w:bCs/>
    </w:rPr>
  </w:style>
  <w:style w:type="character" w:styleId="Emphasis">
    <w:name w:val="Emphasis"/>
    <w:basedOn w:val="DefaultParagraphFont"/>
    <w:uiPriority w:val="20"/>
    <w:qFormat/>
    <w:rsid w:val="00291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F8B233-73C7-4231-A232-7C36FC62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4</cp:revision>
  <cp:lastPrinted>2018-01-26T11:07:00Z</cp:lastPrinted>
  <dcterms:created xsi:type="dcterms:W3CDTF">2018-07-18T11:08:00Z</dcterms:created>
  <dcterms:modified xsi:type="dcterms:W3CDTF">2018-08-08T14:58:00Z</dcterms:modified>
</cp:coreProperties>
</file>